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F1849" w14:textId="77777777" w:rsidR="0058420D" w:rsidRDefault="0058420D" w:rsidP="008B7FA6">
      <w:pPr>
        <w:pStyle w:val="Textoindependiente"/>
        <w:ind w:left="720"/>
        <w:jc w:val="center"/>
        <w:rPr>
          <w:rFonts w:ascii="Arial" w:hAnsi="Arial" w:cs="Arial"/>
          <w:b/>
          <w:sz w:val="24"/>
          <w:szCs w:val="24"/>
        </w:rPr>
      </w:pPr>
    </w:p>
    <w:p w14:paraId="3D934CA3" w14:textId="77777777" w:rsidR="0058420D" w:rsidRDefault="0058420D" w:rsidP="008B7FA6">
      <w:pPr>
        <w:pStyle w:val="Textoindependiente"/>
        <w:ind w:left="720"/>
        <w:jc w:val="center"/>
        <w:rPr>
          <w:rFonts w:ascii="Arial" w:hAnsi="Arial" w:cs="Arial"/>
          <w:b/>
          <w:sz w:val="24"/>
          <w:szCs w:val="24"/>
        </w:rPr>
      </w:pPr>
    </w:p>
    <w:p w14:paraId="34E450FF" w14:textId="0697B36D" w:rsidR="00E510D3" w:rsidRPr="001D4657" w:rsidRDefault="00450A33" w:rsidP="008B7FA6">
      <w:pPr>
        <w:pStyle w:val="Textoindependiente"/>
        <w:ind w:left="720"/>
        <w:jc w:val="center"/>
        <w:rPr>
          <w:rFonts w:ascii="Arial" w:hAnsi="Arial" w:cs="Arial"/>
          <w:b/>
          <w:sz w:val="24"/>
          <w:szCs w:val="24"/>
        </w:rPr>
      </w:pPr>
      <w:r w:rsidRPr="00C763E7">
        <w:rPr>
          <w:rFonts w:ascii="Arial" w:hAnsi="Arial" w:cs="Arial"/>
          <w:b/>
          <w:sz w:val="24"/>
          <w:szCs w:val="24"/>
        </w:rPr>
        <w:t>Compromiso del responsable del control:</w:t>
      </w:r>
    </w:p>
    <w:p w14:paraId="360408CD" w14:textId="77777777" w:rsidR="00E510D3" w:rsidRDefault="00E510D3" w:rsidP="00E510D3">
      <w:pPr>
        <w:spacing w:before="120"/>
        <w:jc w:val="both"/>
        <w:rPr>
          <w:rFonts w:ascii="Arial" w:hAnsi="Arial" w:cs="Arial"/>
          <w:sz w:val="24"/>
          <w:szCs w:val="24"/>
        </w:rPr>
      </w:pPr>
    </w:p>
    <w:p w14:paraId="53D2713F" w14:textId="7E7E0E18" w:rsidR="00450A33" w:rsidRPr="007D1B73" w:rsidRDefault="00450A33" w:rsidP="00450A33">
      <w:pPr>
        <w:jc w:val="both"/>
        <w:rPr>
          <w:rFonts w:ascii="Arial" w:hAnsi="Arial" w:cs="Arial"/>
          <w:sz w:val="22"/>
          <w:szCs w:val="22"/>
        </w:rPr>
      </w:pPr>
      <w:r w:rsidRPr="00175F6C">
        <w:rPr>
          <w:rFonts w:ascii="Arial" w:hAnsi="Arial" w:cs="Arial"/>
          <w:sz w:val="22"/>
          <w:szCs w:val="22"/>
        </w:rPr>
        <w:t>D. (</w:t>
      </w:r>
      <w:r w:rsidRPr="00175F6C">
        <w:rPr>
          <w:rFonts w:ascii="Arial" w:hAnsi="Arial" w:cs="Arial"/>
          <w:i/>
          <w:sz w:val="22"/>
          <w:szCs w:val="22"/>
        </w:rPr>
        <w:t>nombre de la persona que efectuará el control</w:t>
      </w:r>
      <w:r w:rsidRPr="00175F6C">
        <w:rPr>
          <w:rFonts w:ascii="Arial" w:hAnsi="Arial" w:cs="Arial"/>
          <w:sz w:val="22"/>
          <w:szCs w:val="22"/>
        </w:rPr>
        <w:t xml:space="preserve">), en calidad de </w:t>
      </w:r>
      <w:r w:rsidR="00CB0AFC" w:rsidRPr="00175F6C">
        <w:rPr>
          <w:rFonts w:ascii="Arial" w:hAnsi="Arial" w:cs="Arial"/>
          <w:sz w:val="22"/>
          <w:szCs w:val="22"/>
        </w:rPr>
        <w:t>auditor controlador/</w:t>
      </w:r>
      <w:r w:rsidRPr="00175F6C">
        <w:rPr>
          <w:rFonts w:ascii="Arial" w:hAnsi="Arial" w:cs="Arial"/>
          <w:i/>
          <w:sz w:val="22"/>
          <w:szCs w:val="22"/>
        </w:rPr>
        <w:t xml:space="preserve"> </w:t>
      </w:r>
      <w:r w:rsidRPr="00175F6C">
        <w:rPr>
          <w:rFonts w:ascii="Arial" w:hAnsi="Arial" w:cs="Arial"/>
          <w:sz w:val="22"/>
          <w:szCs w:val="22"/>
        </w:rPr>
        <w:t>responsable de la unidad de control</w:t>
      </w:r>
      <w:r w:rsidR="006A7F20" w:rsidRPr="00175F6C">
        <w:rPr>
          <w:rFonts w:ascii="Arial" w:hAnsi="Arial" w:cs="Arial"/>
          <w:i/>
          <w:sz w:val="22"/>
          <w:szCs w:val="22"/>
        </w:rPr>
        <w:t xml:space="preserve"> (táchese lo que no proceda)</w:t>
      </w:r>
      <w:r w:rsidRPr="00175F6C">
        <w:rPr>
          <w:rFonts w:ascii="Arial" w:hAnsi="Arial" w:cs="Arial"/>
          <w:sz w:val="22"/>
          <w:szCs w:val="22"/>
        </w:rPr>
        <w:t xml:space="preserve">, como responsable del control de los gastos realizados en el marco del proyecto  XXXXXXX   por el </w:t>
      </w:r>
      <w:r w:rsidR="00B82091" w:rsidRPr="00175F6C">
        <w:rPr>
          <w:rFonts w:ascii="Arial" w:hAnsi="Arial" w:cs="Arial"/>
          <w:i/>
          <w:sz w:val="22"/>
          <w:szCs w:val="22"/>
        </w:rPr>
        <w:t xml:space="preserve">Organismo </w:t>
      </w:r>
      <w:r w:rsidR="00B82091" w:rsidRPr="00175F6C">
        <w:rPr>
          <w:rFonts w:ascii="Arial" w:hAnsi="Arial" w:cs="Arial"/>
          <w:sz w:val="22"/>
          <w:szCs w:val="22"/>
        </w:rPr>
        <w:t>beneficiario</w:t>
      </w:r>
      <w:r w:rsidRPr="00175F6C">
        <w:rPr>
          <w:rFonts w:ascii="Arial" w:hAnsi="Arial" w:cs="Arial"/>
          <w:sz w:val="22"/>
          <w:szCs w:val="22"/>
        </w:rPr>
        <w:t xml:space="preserve">/beneficiario principal </w:t>
      </w:r>
      <w:r w:rsidR="006A7F20" w:rsidRPr="00175F6C">
        <w:rPr>
          <w:rFonts w:ascii="Arial" w:hAnsi="Arial" w:cs="Arial"/>
          <w:sz w:val="22"/>
          <w:szCs w:val="22"/>
        </w:rPr>
        <w:t>(</w:t>
      </w:r>
      <w:r w:rsidR="006A7F20" w:rsidRPr="00175F6C">
        <w:rPr>
          <w:rFonts w:ascii="Arial" w:hAnsi="Arial" w:cs="Arial"/>
          <w:i/>
          <w:sz w:val="22"/>
          <w:szCs w:val="22"/>
        </w:rPr>
        <w:t>táchese lo que no proceda</w:t>
      </w:r>
      <w:r w:rsidR="006A7F20" w:rsidRPr="00175F6C">
        <w:rPr>
          <w:rFonts w:ascii="Arial" w:hAnsi="Arial" w:cs="Arial"/>
          <w:sz w:val="22"/>
          <w:szCs w:val="22"/>
        </w:rPr>
        <w:t>)</w:t>
      </w:r>
      <w:r w:rsidRPr="00175F6C">
        <w:rPr>
          <w:rFonts w:ascii="Arial" w:hAnsi="Arial" w:cs="Arial"/>
          <w:sz w:val="22"/>
          <w:szCs w:val="22"/>
        </w:rPr>
        <w:t>XXXXXX</w:t>
      </w:r>
      <w:r w:rsidR="008B7FA6" w:rsidRPr="00175F6C">
        <w:rPr>
          <w:rFonts w:ascii="Arial" w:hAnsi="Arial" w:cs="Arial"/>
          <w:sz w:val="22"/>
          <w:szCs w:val="22"/>
        </w:rPr>
        <w:t xml:space="preserve"> </w:t>
      </w:r>
      <w:r w:rsidR="008B7FA6" w:rsidRPr="00175F6C">
        <w:rPr>
          <w:rFonts w:ascii="Arial" w:hAnsi="Arial" w:cs="Arial"/>
          <w:i/>
          <w:sz w:val="22"/>
          <w:szCs w:val="22"/>
        </w:rPr>
        <w:t>(nombre del Organismo)</w:t>
      </w:r>
      <w:r w:rsidRPr="00175F6C">
        <w:rPr>
          <w:rFonts w:ascii="Arial" w:hAnsi="Arial" w:cs="Arial"/>
          <w:sz w:val="22"/>
          <w:szCs w:val="22"/>
        </w:rPr>
        <w:t xml:space="preserve"> , </w:t>
      </w:r>
      <w:r w:rsidRPr="00175F6C">
        <w:rPr>
          <w:rFonts w:ascii="Arial" w:hAnsi="Arial" w:cs="Arial"/>
          <w:b/>
          <w:sz w:val="22"/>
          <w:szCs w:val="22"/>
        </w:rPr>
        <w:t>me comprometo</w:t>
      </w:r>
      <w:r w:rsidRPr="00175F6C">
        <w:rPr>
          <w:rFonts w:ascii="Arial" w:hAnsi="Arial" w:cs="Arial"/>
          <w:sz w:val="22"/>
          <w:szCs w:val="22"/>
        </w:rPr>
        <w:t xml:space="preserve"> a realizar dicho trabajo de acuerdo con los requerimientos del artículo 125 del Reglamento 1303/2013 y en concreto con las instrucciones de la </w:t>
      </w:r>
      <w:r w:rsidR="00ED2CF4" w:rsidRPr="00175F6C">
        <w:rPr>
          <w:rFonts w:ascii="Arial" w:hAnsi="Arial" w:cs="Arial"/>
          <w:sz w:val="22"/>
          <w:szCs w:val="22"/>
        </w:rPr>
        <w:t xml:space="preserve">Dirección General de Fondos </w:t>
      </w:r>
      <w:r w:rsidR="00227D21" w:rsidRPr="00175F6C">
        <w:rPr>
          <w:rFonts w:ascii="Arial" w:hAnsi="Arial" w:cs="Arial"/>
          <w:sz w:val="22"/>
          <w:szCs w:val="22"/>
        </w:rPr>
        <w:t>Comunitarios</w:t>
      </w:r>
      <w:r w:rsidRPr="00175F6C">
        <w:rPr>
          <w:rFonts w:ascii="Arial" w:hAnsi="Arial" w:cs="Arial"/>
          <w:sz w:val="22"/>
          <w:szCs w:val="22"/>
        </w:rPr>
        <w:t xml:space="preserve"> </w:t>
      </w:r>
      <w:r w:rsidR="00227D21" w:rsidRPr="00175F6C">
        <w:rPr>
          <w:rFonts w:ascii="Arial" w:hAnsi="Arial" w:cs="Arial"/>
          <w:sz w:val="22"/>
          <w:szCs w:val="22"/>
        </w:rPr>
        <w:t>de 22 de junio de 2016</w:t>
      </w:r>
      <w:r w:rsidRPr="00175F6C">
        <w:rPr>
          <w:rFonts w:ascii="Arial" w:hAnsi="Arial" w:cs="Arial"/>
          <w:sz w:val="22"/>
          <w:szCs w:val="22"/>
        </w:rPr>
        <w:t xml:space="preserve"> sobre los Sistemas de control para los </w:t>
      </w:r>
      <w:r w:rsidR="00B82091" w:rsidRPr="00175F6C">
        <w:rPr>
          <w:rFonts w:ascii="Arial" w:hAnsi="Arial" w:cs="Arial"/>
          <w:sz w:val="22"/>
          <w:szCs w:val="22"/>
        </w:rPr>
        <w:t xml:space="preserve">programas </w:t>
      </w:r>
      <w:r w:rsidRPr="00175F6C">
        <w:rPr>
          <w:rFonts w:ascii="Arial" w:hAnsi="Arial" w:cs="Arial"/>
          <w:sz w:val="22"/>
          <w:szCs w:val="22"/>
        </w:rPr>
        <w:t>enmarcados en</w:t>
      </w:r>
      <w:r w:rsidR="00B82091" w:rsidRPr="00175F6C">
        <w:rPr>
          <w:rFonts w:ascii="Arial" w:hAnsi="Arial" w:cs="Arial"/>
          <w:sz w:val="22"/>
          <w:szCs w:val="22"/>
        </w:rPr>
        <w:t xml:space="preserve"> el objetivo de “Cooperación Territorial Europea” </w:t>
      </w:r>
      <w:r w:rsidRPr="00175F6C">
        <w:rPr>
          <w:rFonts w:ascii="Arial" w:hAnsi="Arial" w:cs="Arial"/>
          <w:sz w:val="22"/>
          <w:szCs w:val="22"/>
        </w:rPr>
        <w:t xml:space="preserve"> </w:t>
      </w:r>
      <w:r w:rsidR="00B82091" w:rsidRPr="00175F6C">
        <w:rPr>
          <w:rFonts w:ascii="Arial" w:hAnsi="Arial" w:cs="Arial"/>
          <w:sz w:val="22"/>
          <w:szCs w:val="22"/>
        </w:rPr>
        <w:t>Transnacion</w:t>
      </w:r>
      <w:r w:rsidR="009A1EB4" w:rsidRPr="00175F6C">
        <w:rPr>
          <w:rFonts w:ascii="Arial" w:hAnsi="Arial" w:cs="Arial"/>
          <w:sz w:val="22"/>
          <w:szCs w:val="22"/>
        </w:rPr>
        <w:t>al</w:t>
      </w:r>
      <w:r w:rsidR="00B82091" w:rsidRPr="00175F6C">
        <w:rPr>
          <w:rFonts w:ascii="Arial" w:hAnsi="Arial" w:cs="Arial"/>
          <w:sz w:val="22"/>
          <w:szCs w:val="22"/>
        </w:rPr>
        <w:t>es e Interregionales, Programación 2014-2020</w:t>
      </w:r>
      <w:r w:rsidR="00046E73" w:rsidRPr="00175F6C">
        <w:rPr>
          <w:rFonts w:ascii="Arial" w:hAnsi="Arial" w:cs="Arial"/>
          <w:sz w:val="22"/>
          <w:szCs w:val="22"/>
        </w:rPr>
        <w:t xml:space="preserve">, </w:t>
      </w:r>
      <w:r w:rsidR="00A51FB6">
        <w:rPr>
          <w:rFonts w:ascii="Arial" w:hAnsi="Arial" w:cs="Arial"/>
          <w:sz w:val="22"/>
          <w:szCs w:val="22"/>
        </w:rPr>
        <w:t>actualizadas</w:t>
      </w:r>
      <w:r w:rsidR="00F97C06" w:rsidRPr="00175F6C">
        <w:rPr>
          <w:rFonts w:ascii="Arial" w:hAnsi="Arial" w:cs="Arial"/>
          <w:sz w:val="22"/>
          <w:szCs w:val="22"/>
        </w:rPr>
        <w:t xml:space="preserve">  </w:t>
      </w:r>
      <w:r w:rsidR="00F97C06" w:rsidRPr="0059047D">
        <w:rPr>
          <w:rFonts w:ascii="Arial" w:hAnsi="Arial" w:cs="Arial"/>
          <w:sz w:val="22"/>
          <w:szCs w:val="22"/>
        </w:rPr>
        <w:t xml:space="preserve">en fecha </w:t>
      </w:r>
      <w:r w:rsidR="0059047D" w:rsidRPr="0059047D">
        <w:rPr>
          <w:rFonts w:ascii="Arial" w:hAnsi="Arial" w:cs="Arial"/>
          <w:sz w:val="22"/>
          <w:szCs w:val="22"/>
        </w:rPr>
        <w:t>1</w:t>
      </w:r>
      <w:r w:rsidR="00892E79">
        <w:rPr>
          <w:rFonts w:ascii="Arial" w:hAnsi="Arial" w:cs="Arial"/>
          <w:sz w:val="22"/>
          <w:szCs w:val="22"/>
        </w:rPr>
        <w:t>4</w:t>
      </w:r>
      <w:r w:rsidR="0059047D">
        <w:rPr>
          <w:rFonts w:ascii="Arial" w:hAnsi="Arial" w:cs="Arial"/>
          <w:sz w:val="22"/>
          <w:szCs w:val="22"/>
        </w:rPr>
        <w:t xml:space="preserve"> de noviembre de 2017</w:t>
      </w:r>
      <w:r w:rsidR="00F97C06" w:rsidRPr="00175F6C">
        <w:rPr>
          <w:rFonts w:ascii="Arial" w:hAnsi="Arial" w:cs="Arial"/>
          <w:sz w:val="22"/>
          <w:szCs w:val="22"/>
        </w:rPr>
        <w:t xml:space="preserve"> y </w:t>
      </w:r>
      <w:r w:rsidR="00046E73" w:rsidRPr="00175F6C">
        <w:rPr>
          <w:rFonts w:ascii="Arial" w:hAnsi="Arial" w:cs="Arial"/>
          <w:sz w:val="22"/>
          <w:szCs w:val="22"/>
        </w:rPr>
        <w:t>según las Prescripciones Técnicas que se acompañan al final de este documento.</w:t>
      </w:r>
    </w:p>
    <w:p w14:paraId="4B4F5062" w14:textId="77777777" w:rsidR="00450A33" w:rsidRPr="007D1B73" w:rsidRDefault="00450A33" w:rsidP="00450A33">
      <w:pPr>
        <w:autoSpaceDE w:val="0"/>
        <w:autoSpaceDN w:val="0"/>
        <w:adjustRightInd w:val="0"/>
        <w:jc w:val="both"/>
        <w:rPr>
          <w:rFonts w:ascii="Arial" w:hAnsi="Arial" w:cs="Arial"/>
          <w:sz w:val="22"/>
          <w:szCs w:val="22"/>
        </w:rPr>
      </w:pPr>
    </w:p>
    <w:p w14:paraId="3CCB98EB" w14:textId="77777777" w:rsidR="00450A33" w:rsidRPr="007D1B73" w:rsidRDefault="00450A33" w:rsidP="00450A33">
      <w:pPr>
        <w:autoSpaceDE w:val="0"/>
        <w:autoSpaceDN w:val="0"/>
        <w:adjustRightInd w:val="0"/>
        <w:jc w:val="both"/>
        <w:rPr>
          <w:rFonts w:ascii="Arial" w:hAnsi="Arial" w:cs="Arial"/>
          <w:sz w:val="22"/>
          <w:szCs w:val="22"/>
        </w:rPr>
      </w:pPr>
      <w:r>
        <w:rPr>
          <w:rFonts w:ascii="Arial" w:hAnsi="Arial" w:cs="Arial"/>
          <w:sz w:val="22"/>
          <w:szCs w:val="22"/>
        </w:rPr>
        <w:t>El</w:t>
      </w:r>
      <w:r w:rsidRPr="007D1B73">
        <w:rPr>
          <w:rFonts w:ascii="Arial" w:hAnsi="Arial" w:cs="Arial"/>
          <w:sz w:val="22"/>
          <w:szCs w:val="22"/>
        </w:rPr>
        <w:t xml:space="preserve"> contenido del trabajo de verificación cubrirá los siguientes aspectos:</w:t>
      </w:r>
    </w:p>
    <w:p w14:paraId="69B636A0" w14:textId="77777777" w:rsidR="00450A33" w:rsidRPr="007D1B73" w:rsidRDefault="00450A33" w:rsidP="00450A33">
      <w:pPr>
        <w:autoSpaceDE w:val="0"/>
        <w:autoSpaceDN w:val="0"/>
        <w:adjustRightInd w:val="0"/>
        <w:jc w:val="both"/>
        <w:rPr>
          <w:rFonts w:ascii="Arial" w:hAnsi="Arial" w:cs="Arial"/>
          <w:sz w:val="22"/>
          <w:szCs w:val="22"/>
        </w:rPr>
      </w:pPr>
    </w:p>
    <w:p w14:paraId="0E5A8E5D"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de los bienes y servicios entregados con el proyecto aprobado. </w:t>
      </w:r>
    </w:p>
    <w:p w14:paraId="43145163"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450A33">
        <w:rPr>
          <w:rFonts w:ascii="Arial" w:hAnsi="Arial" w:cs="Arial"/>
          <w:sz w:val="22"/>
          <w:szCs w:val="22"/>
        </w:rPr>
        <w:t>la veracidad del gasto declarado en concepto de operaciones o partes de operaciones</w:t>
      </w:r>
      <w:r w:rsidRPr="007D1B73">
        <w:rPr>
          <w:rFonts w:ascii="Arial" w:hAnsi="Arial" w:cs="Arial"/>
          <w:sz w:val="22"/>
          <w:szCs w:val="22"/>
        </w:rPr>
        <w:t xml:space="preserve"> realizadas. </w:t>
      </w:r>
    </w:p>
    <w:p w14:paraId="7D83275E"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w:t>
      </w:r>
      <w:r w:rsidR="00FF7332">
        <w:rPr>
          <w:rFonts w:ascii="Arial" w:hAnsi="Arial" w:cs="Arial"/>
          <w:sz w:val="22"/>
          <w:szCs w:val="22"/>
        </w:rPr>
        <w:t>del</w:t>
      </w:r>
      <w:r w:rsidRPr="007D1B73">
        <w:rPr>
          <w:rFonts w:ascii="Arial" w:hAnsi="Arial" w:cs="Arial"/>
          <w:sz w:val="22"/>
          <w:szCs w:val="22"/>
        </w:rPr>
        <w:t xml:space="preserve"> gasto y de las operaciones, o partes de operaciones conexas, con las normas comunitarias y nacionales.</w:t>
      </w:r>
    </w:p>
    <w:p w14:paraId="2B8A2A46" w14:textId="77777777" w:rsidR="00450A33" w:rsidRPr="007D1B73" w:rsidRDefault="00450A33" w:rsidP="00450A33">
      <w:pPr>
        <w:autoSpaceDE w:val="0"/>
        <w:autoSpaceDN w:val="0"/>
        <w:adjustRightInd w:val="0"/>
        <w:jc w:val="both"/>
        <w:rPr>
          <w:rFonts w:ascii="Arial" w:hAnsi="Arial" w:cs="Arial"/>
          <w:sz w:val="22"/>
          <w:szCs w:val="22"/>
        </w:rPr>
      </w:pPr>
    </w:p>
    <w:p w14:paraId="6E849346"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Los procedimientos de verificación serán de dos tipos:</w:t>
      </w:r>
    </w:p>
    <w:p w14:paraId="6F12C815" w14:textId="77777777" w:rsidR="00450A33" w:rsidRPr="007D1B73" w:rsidRDefault="00450A33" w:rsidP="00450A33">
      <w:pPr>
        <w:autoSpaceDE w:val="0"/>
        <w:autoSpaceDN w:val="0"/>
        <w:adjustRightInd w:val="0"/>
        <w:jc w:val="both"/>
        <w:outlineLvl w:val="0"/>
        <w:rPr>
          <w:rFonts w:ascii="Arial" w:hAnsi="Arial" w:cs="Arial"/>
          <w:b/>
          <w:bCs/>
          <w:sz w:val="22"/>
          <w:szCs w:val="22"/>
        </w:rPr>
      </w:pPr>
    </w:p>
    <w:p w14:paraId="3E92BDF2" w14:textId="77777777" w:rsidR="00450A33" w:rsidRDefault="00450A33" w:rsidP="00450A33">
      <w:pPr>
        <w:autoSpaceDE w:val="0"/>
        <w:autoSpaceDN w:val="0"/>
        <w:adjustRightInd w:val="0"/>
        <w:jc w:val="both"/>
        <w:outlineLvl w:val="0"/>
        <w:rPr>
          <w:rFonts w:ascii="Arial" w:hAnsi="Arial" w:cs="Arial"/>
          <w:sz w:val="22"/>
          <w:szCs w:val="22"/>
        </w:rPr>
      </w:pPr>
      <w:r w:rsidRPr="007D1B73">
        <w:rPr>
          <w:rFonts w:ascii="Arial" w:hAnsi="Arial" w:cs="Arial"/>
          <w:b/>
          <w:bCs/>
          <w:sz w:val="22"/>
          <w:szCs w:val="22"/>
        </w:rPr>
        <w:t>Verificaciones administrativas</w:t>
      </w:r>
      <w:r w:rsidR="003E2DF7">
        <w:rPr>
          <w:rFonts w:ascii="Arial" w:hAnsi="Arial" w:cs="Arial"/>
          <w:b/>
          <w:bCs/>
          <w:sz w:val="22"/>
          <w:szCs w:val="22"/>
        </w:rPr>
        <w:t xml:space="preserve"> </w:t>
      </w:r>
      <w:r w:rsidR="003E2DF7">
        <w:rPr>
          <w:rFonts w:ascii="Arial" w:hAnsi="Arial" w:cs="Arial"/>
          <w:bCs/>
          <w:sz w:val="22"/>
          <w:szCs w:val="22"/>
        </w:rPr>
        <w:t xml:space="preserve">de </w:t>
      </w:r>
      <w:r w:rsidR="003E2DF7" w:rsidRPr="003E2DF7">
        <w:rPr>
          <w:rFonts w:ascii="Arial" w:hAnsi="Arial" w:cs="Arial"/>
          <w:bCs/>
          <w:sz w:val="22"/>
          <w:szCs w:val="22"/>
          <w:u w:val="single"/>
        </w:rPr>
        <w:t>todas</w:t>
      </w:r>
      <w:r w:rsidR="003E2DF7">
        <w:rPr>
          <w:rFonts w:ascii="Arial" w:hAnsi="Arial" w:cs="Arial"/>
          <w:bCs/>
          <w:sz w:val="22"/>
          <w:szCs w:val="22"/>
        </w:rPr>
        <w:t xml:space="preserve"> las solicitudes de reembolso</w:t>
      </w:r>
      <w:r w:rsidR="008A51F2">
        <w:rPr>
          <w:rFonts w:ascii="Arial" w:hAnsi="Arial" w:cs="Arial"/>
          <w:bCs/>
          <w:sz w:val="22"/>
          <w:szCs w:val="22"/>
        </w:rPr>
        <w:t xml:space="preserve"> en los ámbitos financiero y administrativo</w:t>
      </w:r>
      <w:r w:rsidR="00156A34">
        <w:rPr>
          <w:rFonts w:ascii="Arial" w:hAnsi="Arial" w:cs="Arial"/>
          <w:bCs/>
          <w:sz w:val="22"/>
          <w:szCs w:val="22"/>
        </w:rPr>
        <w:t xml:space="preserve"> </w:t>
      </w:r>
      <w:r w:rsidR="00156A34" w:rsidRPr="00561972">
        <w:rPr>
          <w:rFonts w:ascii="Arial" w:hAnsi="Arial" w:cs="Arial"/>
          <w:bCs/>
          <w:sz w:val="22"/>
          <w:szCs w:val="22"/>
        </w:rPr>
        <w:t>y revisión del 100% de los justificantes de los gastos</w:t>
      </w:r>
      <w:r w:rsidR="00156A34" w:rsidRPr="00156A34">
        <w:rPr>
          <w:rFonts w:ascii="Arial" w:hAnsi="Arial" w:cs="Arial"/>
          <w:bCs/>
          <w:sz w:val="22"/>
          <w:szCs w:val="22"/>
          <w:highlight w:val="lightGray"/>
        </w:rPr>
        <w:t>.</w:t>
      </w:r>
      <w:r w:rsidR="003B4530">
        <w:rPr>
          <w:rFonts w:ascii="Arial" w:hAnsi="Arial" w:cs="Arial"/>
          <w:bCs/>
          <w:sz w:val="22"/>
          <w:szCs w:val="22"/>
        </w:rPr>
        <w:t xml:space="preserve"> </w:t>
      </w:r>
      <w:r w:rsidR="003E2DF7">
        <w:rPr>
          <w:rFonts w:ascii="Arial" w:hAnsi="Arial" w:cs="Arial"/>
          <w:sz w:val="22"/>
          <w:szCs w:val="22"/>
        </w:rPr>
        <w:t>S</w:t>
      </w:r>
      <w:r w:rsidR="00156A34">
        <w:rPr>
          <w:rFonts w:ascii="Arial" w:hAnsi="Arial" w:cs="Arial"/>
          <w:sz w:val="22"/>
          <w:szCs w:val="22"/>
        </w:rPr>
        <w:t>e comprobará:</w:t>
      </w:r>
    </w:p>
    <w:p w14:paraId="1E8DD18C" w14:textId="77777777" w:rsidR="0039208D" w:rsidRDefault="0039208D" w:rsidP="00450A33">
      <w:pPr>
        <w:autoSpaceDE w:val="0"/>
        <w:autoSpaceDN w:val="0"/>
        <w:adjustRightInd w:val="0"/>
        <w:jc w:val="both"/>
        <w:outlineLvl w:val="0"/>
        <w:rPr>
          <w:rFonts w:ascii="Arial" w:hAnsi="Arial" w:cs="Arial"/>
          <w:sz w:val="22"/>
          <w:szCs w:val="22"/>
        </w:rPr>
      </w:pPr>
    </w:p>
    <w:p w14:paraId="41AC992A"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al período de subvencionabilidad y si se ha pagado;</w:t>
      </w:r>
    </w:p>
    <w:p w14:paraId="157CA7A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 una operación aprobada;</w:t>
      </w:r>
    </w:p>
    <w:p w14:paraId="6A39029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condiciones del programa, incluido, si procede, el porcentaje de financiación aprobado;</w:t>
      </w:r>
    </w:p>
    <w:p w14:paraId="28245E6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nacionales y de la Unión en materia de subvencionabilidad;</w:t>
      </w:r>
    </w:p>
    <w:p w14:paraId="1646543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los justificantes son suficientes y existe una pista de auditoría adecuada;</w:t>
      </w:r>
    </w:p>
    <w:p w14:paraId="2319575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cuando se empleen opciones de costes simplificados, si se han cumplido las condiciones para los pagos;</w:t>
      </w:r>
    </w:p>
    <w:p w14:paraId="1E384F2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en materia de ayudas estatales, desarrollo sostenible, igualdad de oportunidades y no discriminación;</w:t>
      </w:r>
    </w:p>
    <w:p w14:paraId="7141DEB0"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procede, si se cumplen las normas nacionales y de la Unión en materia de contratación pública;</w:t>
      </w:r>
    </w:p>
    <w:p w14:paraId="0708FD6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respetan las normas nacionales y de la Unión sobre publicidad;</w:t>
      </w:r>
    </w:p>
    <w:p w14:paraId="7EED140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 xml:space="preserve">el </w:t>
      </w:r>
      <w:r w:rsidR="002267DD">
        <w:rPr>
          <w:rFonts w:ascii="Arial" w:hAnsi="Arial" w:cs="Arial"/>
          <w:sz w:val="22"/>
          <w:szCs w:val="22"/>
        </w:rPr>
        <w:t>avance</w:t>
      </w:r>
      <w:r>
        <w:rPr>
          <w:rFonts w:ascii="Arial" w:hAnsi="Arial" w:cs="Arial"/>
          <w:sz w:val="22"/>
          <w:szCs w:val="22"/>
        </w:rPr>
        <w:t xml:space="preserve"> físico de la </w:t>
      </w:r>
      <w:r w:rsidR="002267DD">
        <w:rPr>
          <w:rFonts w:ascii="Arial" w:hAnsi="Arial" w:cs="Arial"/>
          <w:sz w:val="22"/>
          <w:szCs w:val="22"/>
        </w:rPr>
        <w:t>operación</w:t>
      </w:r>
      <w:r>
        <w:rPr>
          <w:rFonts w:ascii="Arial" w:hAnsi="Arial" w:cs="Arial"/>
          <w:sz w:val="22"/>
          <w:szCs w:val="22"/>
        </w:rPr>
        <w:t xml:space="preserve"> medido con arreglo a los indicadores de productividad comunes y específicos del programa y, si procede, los </w:t>
      </w:r>
      <w:r w:rsidR="002267DD">
        <w:rPr>
          <w:rFonts w:ascii="Arial" w:hAnsi="Arial" w:cs="Arial"/>
          <w:sz w:val="22"/>
          <w:szCs w:val="22"/>
        </w:rPr>
        <w:t>indicadores</w:t>
      </w:r>
      <w:r>
        <w:rPr>
          <w:rFonts w:ascii="Arial" w:hAnsi="Arial" w:cs="Arial"/>
          <w:sz w:val="22"/>
          <w:szCs w:val="22"/>
        </w:rPr>
        <w:t xml:space="preserve"> de resultados y </w:t>
      </w:r>
      <w:proofErr w:type="spellStart"/>
      <w:r>
        <w:rPr>
          <w:rFonts w:ascii="Arial" w:hAnsi="Arial" w:cs="Arial"/>
          <w:sz w:val="22"/>
          <w:szCs w:val="22"/>
        </w:rPr>
        <w:t>microdatos</w:t>
      </w:r>
      <w:proofErr w:type="spellEnd"/>
      <w:r>
        <w:rPr>
          <w:rFonts w:ascii="Arial" w:hAnsi="Arial" w:cs="Arial"/>
          <w:sz w:val="22"/>
          <w:szCs w:val="22"/>
        </w:rPr>
        <w:t>;</w:t>
      </w:r>
    </w:p>
    <w:p w14:paraId="68264DAC"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la entrega del bien o la prestación del servicio de forma plenamente conforme con las condiciones del acuerdo de ayuda individual.</w:t>
      </w:r>
    </w:p>
    <w:p w14:paraId="207EA683" w14:textId="77777777" w:rsidR="009A1EB4" w:rsidRDefault="009A1EB4" w:rsidP="009A1EB4">
      <w:pPr>
        <w:autoSpaceDE w:val="0"/>
        <w:autoSpaceDN w:val="0"/>
        <w:adjustRightInd w:val="0"/>
        <w:ind w:left="720"/>
        <w:jc w:val="both"/>
        <w:outlineLvl w:val="0"/>
        <w:rPr>
          <w:rFonts w:ascii="Arial" w:hAnsi="Arial" w:cs="Arial"/>
          <w:sz w:val="22"/>
          <w:szCs w:val="22"/>
        </w:rPr>
      </w:pPr>
    </w:p>
    <w:p w14:paraId="56EFD1D2" w14:textId="5BB80440" w:rsidR="0058420D" w:rsidRDefault="001603B5" w:rsidP="00AC36BE">
      <w:pPr>
        <w:autoSpaceDE w:val="0"/>
        <w:autoSpaceDN w:val="0"/>
        <w:adjustRightInd w:val="0"/>
        <w:jc w:val="both"/>
        <w:outlineLvl w:val="0"/>
        <w:rPr>
          <w:rFonts w:ascii="Arial" w:hAnsi="Arial" w:cs="Arial"/>
          <w:sz w:val="22"/>
          <w:szCs w:val="22"/>
        </w:rPr>
      </w:pPr>
      <w:r>
        <w:rPr>
          <w:rFonts w:ascii="Arial" w:hAnsi="Arial" w:cs="Arial"/>
          <w:sz w:val="22"/>
          <w:szCs w:val="22"/>
        </w:rPr>
        <w:t>Cuando el mismo beneficiario ejecute más de una operación de forma simultánea o una operación reciba financiación a través de varias ayudas o fondos, se establecerá un mecanismo para verificar posibles casos de duplicación de la fi</w:t>
      </w:r>
      <w:r w:rsidR="009033E4">
        <w:rPr>
          <w:rFonts w:ascii="Arial" w:hAnsi="Arial" w:cs="Arial"/>
          <w:sz w:val="22"/>
          <w:szCs w:val="22"/>
        </w:rPr>
        <w:t>nanciación de un mismo gasto</w:t>
      </w:r>
    </w:p>
    <w:p w14:paraId="41D3F167" w14:textId="77777777" w:rsidR="00AC36BE" w:rsidRDefault="00AC36BE" w:rsidP="00AC36BE">
      <w:pPr>
        <w:autoSpaceDE w:val="0"/>
        <w:autoSpaceDN w:val="0"/>
        <w:adjustRightInd w:val="0"/>
        <w:jc w:val="both"/>
        <w:outlineLvl w:val="0"/>
        <w:rPr>
          <w:rFonts w:ascii="Arial" w:hAnsi="Arial" w:cs="Arial"/>
          <w:sz w:val="22"/>
          <w:szCs w:val="22"/>
        </w:rPr>
      </w:pPr>
      <w:r>
        <w:rPr>
          <w:rFonts w:ascii="Arial" w:hAnsi="Arial" w:cs="Arial"/>
          <w:sz w:val="22"/>
          <w:szCs w:val="22"/>
        </w:rPr>
        <w:lastRenderedPageBreak/>
        <w:t>En relación con las Ayudas de Estado, en el caso de proyectos cuyo beneficiario sea una empresa o el destinatario final de la ayuda sea una empresa, se comprobará:</w:t>
      </w:r>
    </w:p>
    <w:p w14:paraId="7AE0DA60"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en las actividades susceptibles de estar sometidas al régimen de ayuda, los reglamentos (CE) nº 651/2014 y (CE) nº 1407/2013.</w:t>
      </w:r>
    </w:p>
    <w:p w14:paraId="1F268C8A"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los beneficiarios están al corriente de sus obligaciones tributarias y</w:t>
      </w:r>
      <w:r w:rsidR="00557304">
        <w:rPr>
          <w:rFonts w:ascii="Arial" w:hAnsi="Arial" w:cs="Arial"/>
          <w:sz w:val="22"/>
          <w:szCs w:val="22"/>
        </w:rPr>
        <w:t xml:space="preserve"> con la Seguridad Social y</w:t>
      </w:r>
      <w:r>
        <w:rPr>
          <w:rFonts w:ascii="Arial" w:hAnsi="Arial" w:cs="Arial"/>
          <w:sz w:val="22"/>
          <w:szCs w:val="22"/>
        </w:rPr>
        <w:t xml:space="preserve"> no están incursos en ningún conflicto de intereses.</w:t>
      </w:r>
    </w:p>
    <w:p w14:paraId="24EA40C2"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 xml:space="preserve">que a la fecha de la concesión de la ayuda no se han iniciado las inversiones objeto del proyecto. </w:t>
      </w:r>
    </w:p>
    <w:p w14:paraId="49C315E9" w14:textId="77777777" w:rsidR="00761699" w:rsidRPr="007D1B73" w:rsidRDefault="00761699" w:rsidP="00450A33">
      <w:pPr>
        <w:autoSpaceDE w:val="0"/>
        <w:autoSpaceDN w:val="0"/>
        <w:adjustRightInd w:val="0"/>
        <w:jc w:val="both"/>
        <w:outlineLvl w:val="0"/>
        <w:rPr>
          <w:rFonts w:ascii="Arial" w:hAnsi="Arial" w:cs="Arial"/>
          <w:sz w:val="22"/>
          <w:szCs w:val="22"/>
        </w:rPr>
      </w:pPr>
    </w:p>
    <w:p w14:paraId="5C2C77C4"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Las verificaciones administrativas tienen que complementarse con las verificaciones sobre el terreno, en las cuales se comprobarán los ámbitos técnico y físico</w:t>
      </w:r>
      <w:r w:rsidR="00761699">
        <w:rPr>
          <w:rFonts w:ascii="Arial" w:hAnsi="Arial" w:cs="Arial"/>
          <w:sz w:val="22"/>
          <w:szCs w:val="22"/>
        </w:rPr>
        <w:t>.</w:t>
      </w:r>
    </w:p>
    <w:p w14:paraId="30FB782A" w14:textId="77777777" w:rsidR="00FF7332" w:rsidRPr="007D1B73" w:rsidRDefault="00FF7332" w:rsidP="00450A33">
      <w:pPr>
        <w:autoSpaceDE w:val="0"/>
        <w:autoSpaceDN w:val="0"/>
        <w:adjustRightInd w:val="0"/>
        <w:jc w:val="both"/>
        <w:rPr>
          <w:rFonts w:ascii="Arial" w:hAnsi="Arial" w:cs="Arial"/>
          <w:sz w:val="22"/>
          <w:szCs w:val="22"/>
        </w:rPr>
      </w:pPr>
    </w:p>
    <w:p w14:paraId="3A3DB48E" w14:textId="77777777" w:rsidR="00450A33" w:rsidRPr="007D1B73" w:rsidRDefault="00450A33" w:rsidP="00450A33">
      <w:pPr>
        <w:autoSpaceDE w:val="0"/>
        <w:autoSpaceDN w:val="0"/>
        <w:adjustRightInd w:val="0"/>
        <w:jc w:val="both"/>
        <w:outlineLvl w:val="0"/>
        <w:rPr>
          <w:rFonts w:ascii="Arial" w:hAnsi="Arial" w:cs="Arial"/>
          <w:b/>
          <w:bCs/>
          <w:sz w:val="22"/>
          <w:szCs w:val="22"/>
        </w:rPr>
      </w:pPr>
      <w:r w:rsidRPr="007D1B73">
        <w:rPr>
          <w:rFonts w:ascii="Arial" w:hAnsi="Arial" w:cs="Arial"/>
          <w:b/>
          <w:bCs/>
          <w:sz w:val="22"/>
          <w:szCs w:val="22"/>
        </w:rPr>
        <w:t>Verificaciones sobre el terreno.-</w:t>
      </w:r>
    </w:p>
    <w:p w14:paraId="6C44887F" w14:textId="77777777" w:rsidR="00450A3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Al menos una vez en el desarrollo y ejecución de la operación, se efectuará una visita in situ, coincidiendo con algún hito relevante. Mediante estas verificaciones se comprobarán al menos los siguientes aspectos:</w:t>
      </w:r>
    </w:p>
    <w:p w14:paraId="1C3552F8" w14:textId="77777777" w:rsidR="00761699" w:rsidRDefault="00761699" w:rsidP="00450A33">
      <w:pPr>
        <w:autoSpaceDE w:val="0"/>
        <w:autoSpaceDN w:val="0"/>
        <w:adjustRightInd w:val="0"/>
        <w:jc w:val="both"/>
        <w:rPr>
          <w:rFonts w:ascii="Arial" w:hAnsi="Arial" w:cs="Arial"/>
          <w:sz w:val="22"/>
          <w:szCs w:val="22"/>
        </w:rPr>
      </w:pPr>
    </w:p>
    <w:p w14:paraId="44BCBE0C" w14:textId="77777777" w:rsidR="008A51F2"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la entrega  de bienes y la prestación de los servicios están realizados o se van realizando de conformidad con el Acuerdo de aprobación del proyecto y con los términos del programa.</w:t>
      </w:r>
    </w:p>
    <w:p w14:paraId="17D3B6EA"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el grado de avance de las obras y suministros se ajusta a los niveles de gasto declarado y a los indicadores del programa.</w:t>
      </w:r>
    </w:p>
    <w:p w14:paraId="301CFFB5"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las normas nacionales y comuni</w:t>
      </w:r>
      <w:r w:rsidR="00AC36BE">
        <w:rPr>
          <w:rFonts w:ascii="Arial" w:hAnsi="Arial" w:cs="Arial"/>
          <w:sz w:val="22"/>
          <w:szCs w:val="22"/>
        </w:rPr>
        <w:t>tarias en materia de publicidad y medioambiente.</w:t>
      </w:r>
    </w:p>
    <w:p w14:paraId="638A8E48"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cumplido las normas de accesibilidad para las personas discapacitadas</w:t>
      </w:r>
    </w:p>
    <w:p w14:paraId="55813D97" w14:textId="77777777" w:rsidR="00E933E8" w:rsidRDefault="00E933E8" w:rsidP="00E933E8">
      <w:pPr>
        <w:autoSpaceDE w:val="0"/>
        <w:autoSpaceDN w:val="0"/>
        <w:adjustRightInd w:val="0"/>
        <w:ind w:left="567"/>
        <w:jc w:val="both"/>
        <w:outlineLvl w:val="0"/>
        <w:rPr>
          <w:rFonts w:ascii="Arial" w:hAnsi="Arial" w:cs="Arial"/>
          <w:sz w:val="22"/>
          <w:szCs w:val="22"/>
        </w:rPr>
      </w:pPr>
    </w:p>
    <w:p w14:paraId="5A24B71A" w14:textId="77777777" w:rsidR="00E933E8" w:rsidRDefault="00E933E8" w:rsidP="00E933E8">
      <w:pPr>
        <w:autoSpaceDE w:val="0"/>
        <w:autoSpaceDN w:val="0"/>
        <w:adjustRightInd w:val="0"/>
        <w:jc w:val="both"/>
        <w:outlineLvl w:val="0"/>
        <w:rPr>
          <w:rFonts w:ascii="Arial" w:hAnsi="Arial" w:cs="Arial"/>
          <w:sz w:val="22"/>
          <w:szCs w:val="22"/>
        </w:rPr>
      </w:pPr>
      <w:r w:rsidRPr="00E933E8">
        <w:rPr>
          <w:rFonts w:ascii="Arial" w:hAnsi="Arial" w:cs="Arial"/>
          <w:sz w:val="22"/>
          <w:szCs w:val="22"/>
        </w:rPr>
        <w:t>Así mismo, efectuará las  comprobaciones que estime convenientes dirigidas a  confirmar  las verificaciones administrativas realizadas.</w:t>
      </w:r>
    </w:p>
    <w:p w14:paraId="4D9133D7" w14:textId="77777777" w:rsidR="00722934" w:rsidRDefault="00722934" w:rsidP="00E933E8">
      <w:pPr>
        <w:autoSpaceDE w:val="0"/>
        <w:autoSpaceDN w:val="0"/>
        <w:adjustRightInd w:val="0"/>
        <w:jc w:val="both"/>
        <w:outlineLvl w:val="0"/>
        <w:rPr>
          <w:rFonts w:ascii="Arial" w:hAnsi="Arial" w:cs="Arial"/>
          <w:sz w:val="22"/>
          <w:szCs w:val="22"/>
        </w:rPr>
      </w:pPr>
    </w:p>
    <w:p w14:paraId="567E9F50" w14:textId="77777777" w:rsidR="00722934" w:rsidRPr="007912F5" w:rsidRDefault="00722934" w:rsidP="00E933E8">
      <w:pPr>
        <w:autoSpaceDE w:val="0"/>
        <w:autoSpaceDN w:val="0"/>
        <w:adjustRightInd w:val="0"/>
        <w:jc w:val="both"/>
        <w:outlineLvl w:val="0"/>
        <w:rPr>
          <w:rFonts w:ascii="Arial" w:hAnsi="Arial" w:cs="Arial"/>
          <w:b/>
          <w:bCs/>
          <w:sz w:val="22"/>
          <w:szCs w:val="22"/>
        </w:rPr>
      </w:pPr>
      <w:r w:rsidRPr="007912F5">
        <w:rPr>
          <w:rFonts w:ascii="Arial" w:hAnsi="Arial" w:cs="Arial"/>
          <w:b/>
          <w:bCs/>
          <w:sz w:val="22"/>
          <w:szCs w:val="22"/>
        </w:rPr>
        <w:t>Condiciones  de los trabajos de verificación de gastos.-</w:t>
      </w:r>
    </w:p>
    <w:p w14:paraId="52B2A298" w14:textId="77777777" w:rsidR="00722934" w:rsidRPr="007912F5" w:rsidRDefault="00722934" w:rsidP="00E933E8">
      <w:pPr>
        <w:autoSpaceDE w:val="0"/>
        <w:autoSpaceDN w:val="0"/>
        <w:adjustRightInd w:val="0"/>
        <w:jc w:val="both"/>
        <w:outlineLvl w:val="0"/>
        <w:rPr>
          <w:rFonts w:ascii="Arial" w:hAnsi="Arial" w:cs="Arial"/>
          <w:b/>
          <w:bCs/>
          <w:sz w:val="22"/>
          <w:szCs w:val="22"/>
        </w:rPr>
      </w:pPr>
    </w:p>
    <w:p w14:paraId="2A147597" w14:textId="77777777" w:rsidR="00722934" w:rsidRPr="007912F5" w:rsidRDefault="00722934"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Utilizar los modelos estandarizados de información y control del Programa Operativo para comunicar el gasto, para documentar los controles y para confirmar los gastos subvencionables.</w:t>
      </w:r>
    </w:p>
    <w:p w14:paraId="6DEFE98F" w14:textId="77777777" w:rsidR="0043360B" w:rsidRPr="007912F5" w:rsidRDefault="0043360B"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Completar la comunicación de la verificación con el Informe de verificación de gastos, según modelo adoptado por la Autoridad Nacional y Adenda al Listado de los requisitos del artículo 125, en el caso de que el modelo utilizado por el Programa no recogieses todos los extremos previsto por la Autoridad Nacional.</w:t>
      </w:r>
    </w:p>
    <w:p w14:paraId="27E00CA2" w14:textId="404B3CD1" w:rsidR="00722934" w:rsidRDefault="0080075E"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Teniendo presente el plazo establecido en el Programa, a</w:t>
      </w:r>
      <w:r w:rsidR="0043360B" w:rsidRPr="007912F5">
        <w:rPr>
          <w:rFonts w:ascii="Arial" w:hAnsi="Arial" w:cs="Arial"/>
          <w:sz w:val="22"/>
          <w:szCs w:val="22"/>
        </w:rPr>
        <w:t xml:space="preserve">segurar que el trabajo de control se llevará a cabo </w:t>
      </w:r>
      <w:r w:rsidRPr="007912F5">
        <w:rPr>
          <w:rFonts w:ascii="Arial" w:hAnsi="Arial" w:cs="Arial"/>
          <w:sz w:val="22"/>
          <w:szCs w:val="22"/>
        </w:rPr>
        <w:t xml:space="preserve">en un plazo máximo </w:t>
      </w:r>
      <w:r w:rsidRPr="00175F6C">
        <w:rPr>
          <w:rFonts w:ascii="Arial" w:hAnsi="Arial" w:cs="Arial"/>
          <w:sz w:val="22"/>
          <w:szCs w:val="22"/>
        </w:rPr>
        <w:t xml:space="preserve">de </w:t>
      </w:r>
      <w:r w:rsidR="008B7FA6" w:rsidRPr="00175F6C">
        <w:rPr>
          <w:rFonts w:ascii="Arial" w:hAnsi="Arial" w:cs="Arial"/>
          <w:sz w:val="22"/>
          <w:szCs w:val="22"/>
        </w:rPr>
        <w:t>30 días naturales.</w:t>
      </w:r>
    </w:p>
    <w:p w14:paraId="59517C17" w14:textId="77777777" w:rsidR="009B0D63" w:rsidRPr="007912F5" w:rsidRDefault="009B0D63"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Estar dispuesto a asistir a los seminarios de control organizados por el Programa.</w:t>
      </w:r>
    </w:p>
    <w:p w14:paraId="26126502" w14:textId="77777777" w:rsidR="00450A33" w:rsidRPr="007912F5" w:rsidRDefault="00450A33" w:rsidP="00450A33">
      <w:pPr>
        <w:autoSpaceDE w:val="0"/>
        <w:autoSpaceDN w:val="0"/>
        <w:adjustRightInd w:val="0"/>
        <w:jc w:val="both"/>
        <w:rPr>
          <w:rFonts w:ascii="Arial" w:hAnsi="Arial" w:cs="Arial"/>
          <w:sz w:val="22"/>
          <w:szCs w:val="22"/>
        </w:rPr>
      </w:pPr>
    </w:p>
    <w:p w14:paraId="2AB9D1B9" w14:textId="77777777" w:rsidR="00450A33" w:rsidRPr="007D1B73" w:rsidRDefault="00450A33" w:rsidP="00450A33">
      <w:pPr>
        <w:autoSpaceDE w:val="0"/>
        <w:autoSpaceDN w:val="0"/>
        <w:adjustRightInd w:val="0"/>
        <w:jc w:val="both"/>
        <w:rPr>
          <w:rFonts w:ascii="Arial" w:hAnsi="Arial" w:cs="Arial"/>
          <w:sz w:val="22"/>
          <w:szCs w:val="22"/>
        </w:rPr>
      </w:pPr>
      <w:r w:rsidRPr="007912F5">
        <w:rPr>
          <w:rFonts w:ascii="Arial" w:hAnsi="Arial" w:cs="Arial"/>
          <w:sz w:val="22"/>
          <w:szCs w:val="22"/>
        </w:rPr>
        <w:t>Fecha y firma</w:t>
      </w:r>
    </w:p>
    <w:p w14:paraId="35AF7170" w14:textId="77777777" w:rsidR="00450A33" w:rsidRPr="007D1B73" w:rsidRDefault="00450A33" w:rsidP="00450A33">
      <w:pPr>
        <w:autoSpaceDE w:val="0"/>
        <w:autoSpaceDN w:val="0"/>
        <w:adjustRightInd w:val="0"/>
        <w:jc w:val="both"/>
        <w:rPr>
          <w:rFonts w:ascii="Arial" w:hAnsi="Arial" w:cs="Arial"/>
          <w:sz w:val="22"/>
          <w:szCs w:val="22"/>
        </w:rPr>
      </w:pPr>
    </w:p>
    <w:p w14:paraId="1E02909B" w14:textId="77777777" w:rsidR="009033E4" w:rsidRDefault="009033E4" w:rsidP="00E510D3">
      <w:pPr>
        <w:spacing w:before="120"/>
        <w:jc w:val="both"/>
        <w:rPr>
          <w:rFonts w:ascii="Arial" w:hAnsi="Arial" w:cs="Arial"/>
          <w:sz w:val="24"/>
          <w:szCs w:val="24"/>
        </w:rPr>
      </w:pPr>
    </w:p>
    <w:p w14:paraId="3D87E158" w14:textId="77777777" w:rsidR="009033E4" w:rsidRDefault="009033E4" w:rsidP="00E510D3">
      <w:pPr>
        <w:spacing w:before="120"/>
        <w:jc w:val="both"/>
        <w:rPr>
          <w:rFonts w:ascii="Arial" w:hAnsi="Arial" w:cs="Arial"/>
          <w:sz w:val="24"/>
          <w:szCs w:val="24"/>
        </w:rPr>
      </w:pPr>
    </w:p>
    <w:p w14:paraId="4F11B866" w14:textId="77777777" w:rsidR="009033E4" w:rsidRDefault="009033E4" w:rsidP="00E510D3">
      <w:pPr>
        <w:spacing w:before="120"/>
        <w:jc w:val="both"/>
        <w:rPr>
          <w:rFonts w:ascii="Arial" w:hAnsi="Arial" w:cs="Arial"/>
          <w:sz w:val="24"/>
          <w:szCs w:val="24"/>
        </w:rPr>
      </w:pPr>
    </w:p>
    <w:p w14:paraId="569D5356" w14:textId="77777777" w:rsidR="009033E4" w:rsidRDefault="009033E4" w:rsidP="009033E4">
      <w:pPr>
        <w:jc w:val="both"/>
        <w:rPr>
          <w:rFonts w:ascii="Arial" w:hAnsi="Arial" w:cs="Arial"/>
          <w:b/>
          <w:sz w:val="22"/>
          <w:szCs w:val="22"/>
        </w:rPr>
      </w:pPr>
    </w:p>
    <w:p w14:paraId="1B9C4F5D" w14:textId="77777777" w:rsidR="009033E4" w:rsidRPr="009033E4" w:rsidRDefault="009033E4" w:rsidP="009033E4">
      <w:pPr>
        <w:jc w:val="both"/>
        <w:rPr>
          <w:rFonts w:ascii="Arial" w:hAnsi="Arial" w:cs="Arial"/>
          <w:b/>
        </w:rPr>
      </w:pPr>
      <w:r w:rsidRPr="009033E4">
        <w:rPr>
          <w:rFonts w:ascii="Arial" w:hAnsi="Arial" w:cs="Arial"/>
          <w:b/>
        </w:rPr>
        <w:t>ESTE DOCUMENTO ES UN MODELO OFICIAL Y NO SE PUEDE MODIFICAR; SOLO CUMPLIMENTAR.</w:t>
      </w:r>
    </w:p>
    <w:p w14:paraId="49513F81" w14:textId="77777777" w:rsidR="0058420D" w:rsidRDefault="0058420D" w:rsidP="00692372">
      <w:pPr>
        <w:spacing w:before="120"/>
        <w:jc w:val="both"/>
        <w:rPr>
          <w:rFonts w:ascii="Arial" w:hAnsi="Arial" w:cs="Arial"/>
          <w:b/>
          <w:sz w:val="24"/>
          <w:szCs w:val="24"/>
        </w:rPr>
      </w:pPr>
    </w:p>
    <w:p w14:paraId="1567044C" w14:textId="77777777" w:rsidR="00692372" w:rsidRDefault="00761699" w:rsidP="00692372">
      <w:pPr>
        <w:spacing w:before="120"/>
        <w:jc w:val="both"/>
        <w:rPr>
          <w:rFonts w:ascii="Arial" w:hAnsi="Arial" w:cs="Arial"/>
          <w:b/>
          <w:sz w:val="24"/>
          <w:szCs w:val="24"/>
        </w:rPr>
      </w:pPr>
      <w:r w:rsidRPr="00761699">
        <w:rPr>
          <w:rFonts w:ascii="Arial" w:hAnsi="Arial" w:cs="Arial"/>
          <w:b/>
          <w:sz w:val="24"/>
          <w:szCs w:val="24"/>
        </w:rPr>
        <w:t>PRESCRIPCIONES</w:t>
      </w:r>
      <w:r w:rsidR="00046E73">
        <w:rPr>
          <w:rFonts w:ascii="Arial" w:hAnsi="Arial" w:cs="Arial"/>
          <w:b/>
          <w:sz w:val="24"/>
          <w:szCs w:val="24"/>
        </w:rPr>
        <w:t xml:space="preserve"> TÉCNICAS</w:t>
      </w:r>
      <w:r w:rsidRPr="00761699">
        <w:rPr>
          <w:rFonts w:ascii="Arial" w:hAnsi="Arial" w:cs="Arial"/>
          <w:b/>
          <w:sz w:val="24"/>
          <w:szCs w:val="24"/>
        </w:rPr>
        <w:t xml:space="preserve"> QUE DEBERÁN TENERS</w:t>
      </w:r>
      <w:r w:rsidR="004B474B">
        <w:rPr>
          <w:rFonts w:ascii="Arial" w:hAnsi="Arial" w:cs="Arial"/>
          <w:b/>
          <w:sz w:val="24"/>
          <w:szCs w:val="24"/>
        </w:rPr>
        <w:t>E EN CUENTA PARA LAS VERIFICACIO</w:t>
      </w:r>
      <w:r w:rsidRPr="00761699">
        <w:rPr>
          <w:rFonts w:ascii="Arial" w:hAnsi="Arial" w:cs="Arial"/>
          <w:b/>
          <w:sz w:val="24"/>
          <w:szCs w:val="24"/>
        </w:rPr>
        <w:t>NES DEL ARTÍCULO 125 DEL REGLAMENTO</w:t>
      </w:r>
      <w:r>
        <w:rPr>
          <w:rFonts w:ascii="Arial" w:hAnsi="Arial" w:cs="Arial"/>
          <w:b/>
          <w:sz w:val="24"/>
          <w:szCs w:val="24"/>
        </w:rPr>
        <w:t xml:space="preserve"> </w:t>
      </w:r>
      <w:r w:rsidRPr="00761699">
        <w:rPr>
          <w:rFonts w:ascii="Arial" w:hAnsi="Arial" w:cs="Arial"/>
          <w:b/>
          <w:sz w:val="24"/>
          <w:szCs w:val="24"/>
        </w:rPr>
        <w:t>(UE</w:t>
      </w:r>
      <w:r>
        <w:rPr>
          <w:rFonts w:ascii="Arial" w:hAnsi="Arial" w:cs="Arial"/>
          <w:b/>
          <w:sz w:val="24"/>
          <w:szCs w:val="24"/>
        </w:rPr>
        <w:t>)</w:t>
      </w:r>
      <w:r w:rsidRPr="00761699">
        <w:rPr>
          <w:rFonts w:ascii="Arial" w:hAnsi="Arial" w:cs="Arial"/>
          <w:b/>
          <w:sz w:val="24"/>
          <w:szCs w:val="24"/>
        </w:rPr>
        <w:t xml:space="preserve"> Nº 1303/2013:</w:t>
      </w:r>
    </w:p>
    <w:p w14:paraId="2C1C9F8B" w14:textId="77777777" w:rsidR="00692372" w:rsidRDefault="00692372" w:rsidP="00692372">
      <w:pPr>
        <w:spacing w:before="120"/>
        <w:jc w:val="both"/>
        <w:rPr>
          <w:rFonts w:ascii="Arial" w:hAnsi="Arial" w:cs="Arial"/>
          <w:b/>
          <w:sz w:val="24"/>
          <w:szCs w:val="24"/>
        </w:rPr>
      </w:pPr>
    </w:p>
    <w:p w14:paraId="6121595B" w14:textId="77777777" w:rsidR="00E510D3" w:rsidRPr="00F97C06" w:rsidRDefault="00046E7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DATOS IDENTIFICATIVOS</w:t>
      </w:r>
    </w:p>
    <w:p w14:paraId="576DEB4C" w14:textId="77777777" w:rsidR="00E510D3" w:rsidRPr="00773948" w:rsidRDefault="00E510D3" w:rsidP="00E510D3">
      <w:pPr>
        <w:spacing w:before="120"/>
        <w:ind w:left="360"/>
        <w:jc w:val="both"/>
        <w:rPr>
          <w:rFonts w:ascii="Arial" w:hAnsi="Arial" w:cs="Arial"/>
          <w:b/>
          <w:i/>
          <w:color w:val="000000"/>
          <w:sz w:val="24"/>
          <w:szCs w:val="24"/>
          <w:u w:val="single"/>
        </w:rPr>
      </w:pPr>
    </w:p>
    <w:p w14:paraId="2EE8AA63"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Objetivo:</w:t>
      </w:r>
      <w:r w:rsidRPr="00773948">
        <w:rPr>
          <w:rFonts w:ascii="Arial" w:hAnsi="Arial" w:cs="Arial"/>
          <w:color w:val="000000"/>
          <w:sz w:val="24"/>
          <w:szCs w:val="24"/>
        </w:rPr>
        <w:t xml:space="preserve"> Cooperación Territorial Europea</w:t>
      </w:r>
    </w:p>
    <w:p w14:paraId="2EDD6165"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Programa:</w:t>
      </w:r>
      <w:r w:rsidRPr="00773948">
        <w:rPr>
          <w:rFonts w:ascii="Arial" w:hAnsi="Arial" w:cs="Arial"/>
          <w:color w:val="000000"/>
          <w:sz w:val="24"/>
          <w:szCs w:val="24"/>
        </w:rPr>
        <w:t xml:space="preserve"> ………………………………………………………………………………</w:t>
      </w:r>
    </w:p>
    <w:p w14:paraId="7DEE39D4" w14:textId="3AD38CDA" w:rsidR="00E510D3" w:rsidRPr="00773948" w:rsidRDefault="0053566E" w:rsidP="0053566E">
      <w:pPr>
        <w:widowControl w:val="0"/>
        <w:spacing w:before="120"/>
        <w:jc w:val="both"/>
        <w:rPr>
          <w:rFonts w:ascii="Arial" w:hAnsi="Arial" w:cs="Arial"/>
          <w:color w:val="000000"/>
          <w:sz w:val="24"/>
          <w:szCs w:val="24"/>
        </w:rPr>
      </w:pPr>
      <w:r>
        <w:rPr>
          <w:rFonts w:ascii="Arial" w:hAnsi="Arial" w:cs="Arial"/>
          <w:b/>
          <w:color w:val="000000"/>
          <w:sz w:val="24"/>
          <w:szCs w:val="24"/>
        </w:rPr>
        <w:t>Nombre</w:t>
      </w:r>
      <w:r w:rsidR="001F155E">
        <w:rPr>
          <w:rFonts w:ascii="Arial" w:hAnsi="Arial" w:cs="Arial"/>
          <w:b/>
          <w:color w:val="000000"/>
          <w:sz w:val="24"/>
          <w:szCs w:val="24"/>
        </w:rPr>
        <w:t xml:space="preserve"> </w:t>
      </w:r>
      <w:r>
        <w:rPr>
          <w:rFonts w:ascii="Arial" w:hAnsi="Arial" w:cs="Arial"/>
          <w:b/>
          <w:color w:val="000000"/>
          <w:sz w:val="24"/>
          <w:szCs w:val="24"/>
        </w:rPr>
        <w:t>del</w:t>
      </w:r>
      <w:r w:rsidR="001F155E">
        <w:rPr>
          <w:rFonts w:ascii="Arial" w:hAnsi="Arial" w:cs="Arial"/>
          <w:b/>
          <w:color w:val="000000"/>
          <w:sz w:val="24"/>
          <w:szCs w:val="24"/>
        </w:rPr>
        <w:t xml:space="preserve"> </w:t>
      </w:r>
      <w:r w:rsidR="00E510D3" w:rsidRPr="00761699">
        <w:rPr>
          <w:rFonts w:ascii="Arial" w:hAnsi="Arial" w:cs="Arial"/>
          <w:b/>
          <w:color w:val="000000"/>
          <w:sz w:val="24"/>
          <w:szCs w:val="24"/>
        </w:rPr>
        <w:t>Proyecto:</w:t>
      </w:r>
      <w:r w:rsidR="001F155E">
        <w:rPr>
          <w:rFonts w:ascii="Arial" w:hAnsi="Arial" w:cs="Arial"/>
          <w:color w:val="000000"/>
          <w:sz w:val="24"/>
          <w:szCs w:val="24"/>
        </w:rPr>
        <w:t xml:space="preserve"> ………………………………………………………………..</w:t>
      </w:r>
    </w:p>
    <w:p w14:paraId="372D6790" w14:textId="7F454173" w:rsidR="004B21BF" w:rsidRPr="001F155E" w:rsidRDefault="001F155E" w:rsidP="00E510D3">
      <w:pPr>
        <w:spacing w:before="120"/>
        <w:jc w:val="both"/>
        <w:rPr>
          <w:rFonts w:ascii="Arial" w:hAnsi="Arial" w:cs="Arial"/>
          <w:color w:val="000000"/>
          <w:sz w:val="24"/>
          <w:szCs w:val="24"/>
        </w:rPr>
      </w:pPr>
      <w:r w:rsidRPr="001F155E">
        <w:rPr>
          <w:rFonts w:ascii="Arial" w:hAnsi="Arial" w:cs="Arial"/>
          <w:color w:val="000000"/>
          <w:sz w:val="24"/>
          <w:szCs w:val="24"/>
        </w:rPr>
        <w:t>…………………………………………………………………………………………....</w:t>
      </w:r>
    </w:p>
    <w:p w14:paraId="63EAC85E"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Acrónimo:</w:t>
      </w:r>
      <w:r w:rsidRPr="00773948">
        <w:rPr>
          <w:rFonts w:ascii="Arial" w:hAnsi="Arial" w:cs="Arial"/>
          <w:color w:val="000000"/>
          <w:sz w:val="24"/>
          <w:szCs w:val="24"/>
        </w:rPr>
        <w:t xml:space="preserve"> ………………………………………………………………………………</w:t>
      </w:r>
    </w:p>
    <w:p w14:paraId="41159BCF" w14:textId="77777777" w:rsidR="00E510D3" w:rsidRDefault="00761699" w:rsidP="00761699">
      <w:pPr>
        <w:spacing w:before="120"/>
        <w:rPr>
          <w:rFonts w:ascii="Arial" w:hAnsi="Arial" w:cs="Arial"/>
          <w:color w:val="000000"/>
          <w:sz w:val="24"/>
          <w:szCs w:val="24"/>
        </w:rPr>
      </w:pPr>
      <w:r>
        <w:rPr>
          <w:rFonts w:ascii="Arial" w:hAnsi="Arial" w:cs="Arial"/>
          <w:b/>
          <w:color w:val="000000"/>
          <w:sz w:val="24"/>
          <w:szCs w:val="24"/>
        </w:rPr>
        <w:t xml:space="preserve">Código de </w:t>
      </w:r>
      <w:r w:rsidR="00E510D3" w:rsidRPr="00761699">
        <w:rPr>
          <w:rFonts w:ascii="Arial" w:hAnsi="Arial" w:cs="Arial"/>
          <w:b/>
          <w:color w:val="000000"/>
          <w:sz w:val="24"/>
          <w:szCs w:val="24"/>
        </w:rPr>
        <w:t>identificación:</w:t>
      </w:r>
      <w:r w:rsidR="00E510D3" w:rsidRPr="00761699">
        <w:rPr>
          <w:rFonts w:ascii="Arial" w:hAnsi="Arial" w:cs="Arial"/>
          <w:color w:val="000000"/>
          <w:sz w:val="24"/>
          <w:szCs w:val="24"/>
        </w:rPr>
        <w:t xml:space="preserve"> </w:t>
      </w:r>
      <w:r w:rsidRPr="00761699">
        <w:rPr>
          <w:rFonts w:ascii="Arial" w:hAnsi="Arial" w:cs="Arial"/>
          <w:color w:val="000000"/>
          <w:sz w:val="24"/>
          <w:szCs w:val="24"/>
        </w:rPr>
        <w:t>……………………………………………………………</w:t>
      </w:r>
    </w:p>
    <w:p w14:paraId="7F8A6840" w14:textId="176FBF45" w:rsidR="001F155E" w:rsidRPr="00761699" w:rsidRDefault="001F155E" w:rsidP="00761699">
      <w:pPr>
        <w:spacing w:before="120"/>
        <w:rPr>
          <w:rFonts w:ascii="Arial" w:hAnsi="Arial" w:cs="Arial"/>
          <w:b/>
          <w:color w:val="000000"/>
          <w:sz w:val="24"/>
          <w:szCs w:val="24"/>
        </w:rPr>
      </w:pPr>
      <w:r w:rsidRPr="001F155E">
        <w:rPr>
          <w:rFonts w:ascii="Arial" w:hAnsi="Arial" w:cs="Arial"/>
          <w:b/>
          <w:color w:val="000000"/>
          <w:sz w:val="24"/>
          <w:szCs w:val="24"/>
        </w:rPr>
        <w:t>Plazo de duración del proyecto:</w:t>
      </w:r>
      <w:r>
        <w:rPr>
          <w:rFonts w:ascii="Arial" w:hAnsi="Arial" w:cs="Arial"/>
          <w:b/>
          <w:color w:val="000000"/>
          <w:sz w:val="24"/>
          <w:szCs w:val="24"/>
        </w:rPr>
        <w:t xml:space="preserve"> </w:t>
      </w:r>
      <w:r w:rsidRPr="001F155E">
        <w:rPr>
          <w:rFonts w:ascii="Arial" w:hAnsi="Arial" w:cs="Arial"/>
          <w:color w:val="000000"/>
          <w:sz w:val="24"/>
          <w:szCs w:val="24"/>
        </w:rPr>
        <w:t>……………………………………………………</w:t>
      </w:r>
    </w:p>
    <w:p w14:paraId="75072FFC" w14:textId="47A7052F" w:rsidR="00E510D3"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Fecha de acuerdo</w:t>
      </w:r>
      <w:r w:rsidRPr="00773948">
        <w:rPr>
          <w:rFonts w:ascii="Arial" w:hAnsi="Arial" w:cs="Arial"/>
          <w:color w:val="000000"/>
          <w:sz w:val="24"/>
          <w:szCs w:val="24"/>
        </w:rPr>
        <w:t xml:space="preserve"> entre </w:t>
      </w:r>
      <w:r w:rsidR="002D52F9">
        <w:rPr>
          <w:rFonts w:ascii="Arial" w:hAnsi="Arial" w:cs="Arial"/>
          <w:color w:val="000000"/>
          <w:sz w:val="24"/>
          <w:szCs w:val="24"/>
        </w:rPr>
        <w:t>Autoridad de gestión</w:t>
      </w:r>
      <w:r w:rsidRPr="00773948">
        <w:rPr>
          <w:rFonts w:ascii="Arial" w:hAnsi="Arial" w:cs="Arial"/>
          <w:color w:val="000000"/>
          <w:sz w:val="24"/>
          <w:szCs w:val="24"/>
        </w:rPr>
        <w:t xml:space="preserve"> y beneficiario principal</w:t>
      </w:r>
      <w:r w:rsidR="001F155E">
        <w:rPr>
          <w:rFonts w:ascii="Arial" w:hAnsi="Arial" w:cs="Arial"/>
          <w:color w:val="000000"/>
          <w:sz w:val="24"/>
          <w:szCs w:val="24"/>
        </w:rPr>
        <w:t>…………..</w:t>
      </w:r>
    </w:p>
    <w:p w14:paraId="3E43BC99" w14:textId="27801DBB" w:rsidR="001F155E" w:rsidRDefault="001F155E" w:rsidP="00E510D3">
      <w:pPr>
        <w:spacing w:before="120"/>
        <w:jc w:val="both"/>
        <w:rPr>
          <w:rFonts w:ascii="Arial" w:hAnsi="Arial" w:cs="Arial"/>
          <w:color w:val="000000"/>
          <w:sz w:val="24"/>
          <w:szCs w:val="24"/>
        </w:rPr>
      </w:pPr>
      <w:r>
        <w:rPr>
          <w:rFonts w:ascii="Arial" w:hAnsi="Arial" w:cs="Arial"/>
          <w:color w:val="000000"/>
          <w:sz w:val="24"/>
          <w:szCs w:val="24"/>
        </w:rPr>
        <w:t>…………………………………………………………………………………………….</w:t>
      </w:r>
    </w:p>
    <w:p w14:paraId="4411D5E2"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Benefici</w:t>
      </w:r>
      <w:r w:rsidR="009A1EB4">
        <w:rPr>
          <w:rFonts w:ascii="Arial" w:hAnsi="Arial" w:cs="Arial"/>
          <w:color w:val="000000"/>
          <w:sz w:val="24"/>
          <w:szCs w:val="24"/>
        </w:rPr>
        <w:t>ario p</w:t>
      </w:r>
      <w:r w:rsidRPr="00773948">
        <w:rPr>
          <w:rFonts w:ascii="Arial" w:hAnsi="Arial" w:cs="Arial"/>
          <w:color w:val="000000"/>
          <w:sz w:val="24"/>
          <w:szCs w:val="24"/>
        </w:rPr>
        <w:t>rincipal:</w:t>
      </w:r>
    </w:p>
    <w:p w14:paraId="7B471710" w14:textId="3141ACEC"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w:t>
      </w:r>
      <w:r w:rsidR="003E2DF7">
        <w:rPr>
          <w:rFonts w:ascii="Arial" w:hAnsi="Arial" w:cs="Arial"/>
          <w:color w:val="000000"/>
          <w:sz w:val="24"/>
          <w:szCs w:val="24"/>
        </w:rPr>
        <w:t>eneficiario</w:t>
      </w:r>
      <w:r w:rsidRPr="00773948">
        <w:rPr>
          <w:rFonts w:ascii="Arial" w:hAnsi="Arial" w:cs="Arial"/>
          <w:color w:val="000000"/>
          <w:sz w:val="24"/>
          <w:szCs w:val="24"/>
        </w:rPr>
        <w:t xml:space="preserve"> </w:t>
      </w:r>
      <w:r w:rsidR="001F155E">
        <w:rPr>
          <w:rFonts w:ascii="Arial" w:hAnsi="Arial" w:cs="Arial"/>
          <w:color w:val="000000"/>
          <w:sz w:val="24"/>
          <w:szCs w:val="24"/>
        </w:rPr>
        <w:t>que solicita la designación del controlador</w:t>
      </w:r>
      <w:r w:rsidRPr="00773948">
        <w:rPr>
          <w:rFonts w:ascii="Arial" w:hAnsi="Arial" w:cs="Arial"/>
          <w:color w:val="000000"/>
          <w:sz w:val="24"/>
          <w:szCs w:val="24"/>
        </w:rPr>
        <w:t>:</w:t>
      </w:r>
    </w:p>
    <w:p w14:paraId="714CCA74" w14:textId="20937D9F" w:rsidR="00E510D3" w:rsidRPr="00773948" w:rsidRDefault="001F155E" w:rsidP="00A23206">
      <w:pPr>
        <w:numPr>
          <w:ilvl w:val="0"/>
          <w:numId w:val="10"/>
        </w:numPr>
        <w:spacing w:before="120"/>
        <w:jc w:val="both"/>
        <w:rPr>
          <w:rFonts w:ascii="Arial" w:hAnsi="Arial" w:cs="Arial"/>
          <w:color w:val="000000"/>
          <w:sz w:val="24"/>
          <w:szCs w:val="24"/>
        </w:rPr>
      </w:pPr>
      <w:r>
        <w:rPr>
          <w:rFonts w:ascii="Arial" w:hAnsi="Arial" w:cs="Arial"/>
          <w:color w:val="000000"/>
          <w:sz w:val="24"/>
          <w:szCs w:val="24"/>
        </w:rPr>
        <w:t>Presupuesto total del beneficiario:</w:t>
      </w:r>
    </w:p>
    <w:p w14:paraId="29FFB7E8" w14:textId="1D2D8954"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 xml:space="preserve">FEDER </w:t>
      </w:r>
      <w:r w:rsidR="001F155E">
        <w:rPr>
          <w:rFonts w:ascii="Arial" w:hAnsi="Arial" w:cs="Arial"/>
          <w:color w:val="000000"/>
          <w:sz w:val="24"/>
          <w:szCs w:val="24"/>
        </w:rPr>
        <w:t>del presupuesto del beneficiario:</w:t>
      </w:r>
    </w:p>
    <w:p w14:paraId="523F0B2F"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Tasa de cofinanciación:</w:t>
      </w:r>
    </w:p>
    <w:p w14:paraId="38E3398D" w14:textId="77777777" w:rsidR="00FF7332" w:rsidRPr="00773948" w:rsidRDefault="00FF7332" w:rsidP="00FF7332">
      <w:pPr>
        <w:spacing w:before="120"/>
        <w:ind w:left="720"/>
        <w:jc w:val="both"/>
        <w:rPr>
          <w:rFonts w:ascii="Arial" w:hAnsi="Arial" w:cs="Arial"/>
          <w:color w:val="000000"/>
          <w:sz w:val="24"/>
          <w:szCs w:val="24"/>
        </w:rPr>
      </w:pPr>
    </w:p>
    <w:p w14:paraId="0023AB7F"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REFERENCIAS NORMATIVAS</w:t>
      </w:r>
    </w:p>
    <w:p w14:paraId="7376CF5F" w14:textId="77777777" w:rsidR="00E510D3" w:rsidRPr="00557304" w:rsidRDefault="00E510D3" w:rsidP="00E510D3">
      <w:pPr>
        <w:pStyle w:val="Textoindependiente3"/>
        <w:spacing w:before="120"/>
        <w:jc w:val="both"/>
        <w:rPr>
          <w:rFonts w:ascii="Arial" w:hAnsi="Arial" w:cs="Arial"/>
          <w:sz w:val="24"/>
          <w:szCs w:val="24"/>
        </w:rPr>
      </w:pPr>
      <w:r w:rsidRPr="00557304">
        <w:rPr>
          <w:rFonts w:ascii="Arial" w:hAnsi="Arial" w:cs="Arial"/>
          <w:sz w:val="24"/>
          <w:szCs w:val="24"/>
        </w:rPr>
        <w:t xml:space="preserve">El Programa se enmarca dentro </w:t>
      </w:r>
      <w:r w:rsidR="00580EB4" w:rsidRPr="00557304">
        <w:rPr>
          <w:rFonts w:ascii="Arial" w:hAnsi="Arial" w:cs="Arial"/>
          <w:sz w:val="24"/>
          <w:szCs w:val="24"/>
        </w:rPr>
        <w:t>de la</w:t>
      </w:r>
      <w:r w:rsidRPr="00557304">
        <w:rPr>
          <w:rFonts w:ascii="Arial" w:hAnsi="Arial" w:cs="Arial"/>
          <w:sz w:val="24"/>
          <w:szCs w:val="24"/>
        </w:rPr>
        <w:t xml:space="preserve"> Cooperación Territorial Europea, cofinanciado por el Fondo Europeo de Desarrollo Regional de  la Unión Europea</w:t>
      </w:r>
      <w:r w:rsidR="00557304">
        <w:rPr>
          <w:rFonts w:ascii="Arial" w:hAnsi="Arial" w:cs="Arial"/>
          <w:sz w:val="24"/>
          <w:szCs w:val="24"/>
        </w:rPr>
        <w:t>,</w:t>
      </w:r>
      <w:r w:rsidRPr="00557304">
        <w:rPr>
          <w:rFonts w:ascii="Arial" w:hAnsi="Arial" w:cs="Arial"/>
          <w:sz w:val="24"/>
          <w:szCs w:val="24"/>
        </w:rPr>
        <w:t xml:space="preserve"> por lo que su contenido, ejecución y gestión se adecuarán</w:t>
      </w:r>
      <w:r w:rsidR="006366DC" w:rsidRPr="00557304">
        <w:rPr>
          <w:rFonts w:ascii="Arial" w:hAnsi="Arial" w:cs="Arial"/>
          <w:sz w:val="24"/>
          <w:szCs w:val="24"/>
        </w:rPr>
        <w:t>, además de</w:t>
      </w:r>
      <w:r w:rsidR="00997236">
        <w:rPr>
          <w:rFonts w:ascii="Arial" w:hAnsi="Arial" w:cs="Arial"/>
          <w:sz w:val="24"/>
          <w:szCs w:val="24"/>
        </w:rPr>
        <w:t xml:space="preserve"> a</w:t>
      </w:r>
      <w:r w:rsidR="006366DC" w:rsidRPr="00557304">
        <w:rPr>
          <w:rFonts w:ascii="Arial" w:hAnsi="Arial" w:cs="Arial"/>
          <w:sz w:val="24"/>
          <w:szCs w:val="24"/>
        </w:rPr>
        <w:t xml:space="preserve"> la normativa nacional vigente,</w:t>
      </w:r>
      <w:r w:rsidRPr="00557304">
        <w:rPr>
          <w:rFonts w:ascii="Arial" w:hAnsi="Arial" w:cs="Arial"/>
          <w:sz w:val="24"/>
          <w:szCs w:val="24"/>
        </w:rPr>
        <w:t xml:space="preserve"> a la </w:t>
      </w:r>
      <w:r w:rsidR="006366DC" w:rsidRPr="00557304">
        <w:rPr>
          <w:rFonts w:ascii="Arial" w:hAnsi="Arial" w:cs="Arial"/>
          <w:sz w:val="24"/>
          <w:szCs w:val="24"/>
        </w:rPr>
        <w:t xml:space="preserve">siguiente </w:t>
      </w:r>
      <w:r w:rsidRPr="00557304">
        <w:rPr>
          <w:rFonts w:ascii="Arial" w:hAnsi="Arial" w:cs="Arial"/>
          <w:sz w:val="24"/>
          <w:szCs w:val="24"/>
        </w:rPr>
        <w:t xml:space="preserve">normativa </w:t>
      </w:r>
      <w:r w:rsidR="006366DC" w:rsidRPr="00557304">
        <w:rPr>
          <w:rFonts w:ascii="Arial" w:hAnsi="Arial" w:cs="Arial"/>
          <w:sz w:val="24"/>
          <w:szCs w:val="24"/>
        </w:rPr>
        <w:t>comunitaria:</w:t>
      </w:r>
      <w:r w:rsidRPr="00557304">
        <w:rPr>
          <w:rFonts w:ascii="Arial" w:hAnsi="Arial" w:cs="Arial"/>
          <w:sz w:val="24"/>
          <w:szCs w:val="24"/>
        </w:rPr>
        <w:t xml:space="preserve"> </w:t>
      </w:r>
    </w:p>
    <w:p w14:paraId="2FFE5E1C" w14:textId="77777777" w:rsidR="00E510D3" w:rsidRPr="00CB0AFC"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1299/2013 del Parlamento E</w:t>
      </w:r>
      <w:r w:rsidRPr="003A3A63">
        <w:rPr>
          <w:rFonts w:ascii="Arial" w:hAnsi="Arial" w:cs="Arial"/>
          <w:bCs/>
          <w:sz w:val="24"/>
          <w:szCs w:val="24"/>
        </w:rPr>
        <w:t xml:space="preserve">uropeo y del Consejo de </w:t>
      </w:r>
      <w:r>
        <w:rPr>
          <w:rFonts w:ascii="Arial" w:hAnsi="Arial" w:cs="Arial"/>
          <w:bCs/>
          <w:sz w:val="24"/>
          <w:szCs w:val="24"/>
        </w:rPr>
        <w:t xml:space="preserve">17 de diciembre de 2013, </w:t>
      </w:r>
      <w:r w:rsidRPr="003A3A63">
        <w:rPr>
          <w:rFonts w:ascii="Arial" w:hAnsi="Arial" w:cs="Arial"/>
          <w:bCs/>
          <w:sz w:val="24"/>
          <w:szCs w:val="24"/>
        </w:rPr>
        <w:t xml:space="preserve"> </w:t>
      </w:r>
      <w:r>
        <w:rPr>
          <w:rFonts w:ascii="Arial" w:hAnsi="Arial" w:cs="Arial"/>
          <w:bCs/>
          <w:sz w:val="24"/>
          <w:szCs w:val="24"/>
        </w:rPr>
        <w:t xml:space="preserve">por el que se establecen disposiciones </w:t>
      </w:r>
      <w:r w:rsidRPr="00CB0AFC">
        <w:rPr>
          <w:rFonts w:ascii="Arial" w:hAnsi="Arial" w:cs="Arial"/>
          <w:bCs/>
          <w:sz w:val="24"/>
          <w:szCs w:val="24"/>
        </w:rPr>
        <w:t>específicas relativas al apoyo del Fondo Europeo de Desarrollo Regional al objetivo de cooperación territorial europea.</w:t>
      </w:r>
    </w:p>
    <w:p w14:paraId="4C6D1DEE" w14:textId="77777777" w:rsidR="00E510D3"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1303/2013</w:t>
      </w:r>
      <w:r w:rsidRPr="003A3A63">
        <w:rPr>
          <w:rFonts w:ascii="Arial" w:hAnsi="Arial" w:cs="Arial"/>
          <w:bCs/>
          <w:sz w:val="24"/>
          <w:szCs w:val="24"/>
        </w:rPr>
        <w:t xml:space="preserve"> del </w:t>
      </w:r>
      <w:r>
        <w:rPr>
          <w:rFonts w:ascii="Arial" w:hAnsi="Arial" w:cs="Arial"/>
          <w:bCs/>
          <w:sz w:val="24"/>
          <w:szCs w:val="24"/>
        </w:rPr>
        <w:t xml:space="preserve">Parlamento Europeo y del Consejo de 17 de diciembre de 2013, por el que se establecen disposiciones comunes relativas al Fondo Europeo de Desarrollo Regional, al Fondo Social Europeo, al Fondo de Cohesión, al Fondo Europeo Agrícola de </w:t>
      </w:r>
      <w:r w:rsidRPr="003E2DF7">
        <w:rPr>
          <w:rFonts w:ascii="Arial" w:hAnsi="Arial" w:cs="Arial"/>
          <w:bCs/>
          <w:sz w:val="24"/>
          <w:szCs w:val="24"/>
        </w:rPr>
        <w:t xml:space="preserve">Desarrollo Rural y al Fondo Europeo Marítimo y de la Pesca, y por el que se establecen disposiciones generales relativas al </w:t>
      </w:r>
      <w:r w:rsidR="00D212A2" w:rsidRPr="003E2DF7">
        <w:rPr>
          <w:rFonts w:ascii="Arial" w:hAnsi="Arial" w:cs="Arial"/>
          <w:bCs/>
          <w:sz w:val="24"/>
          <w:szCs w:val="24"/>
        </w:rPr>
        <w:t>Fondo</w:t>
      </w:r>
      <w:r w:rsidRPr="003E2DF7">
        <w:rPr>
          <w:rFonts w:ascii="Arial" w:hAnsi="Arial" w:cs="Arial"/>
          <w:bCs/>
          <w:sz w:val="24"/>
          <w:szCs w:val="24"/>
        </w:rPr>
        <w:t xml:space="preserve"> Europeo de Desarrollo Regional, al Fondo  Social Europeo, al Fondo de Cohesión y al Fondo Europeo Marítimo y de la Pesca, y se deroga el Reglamento (CE) nº 1083/2006 del Consejo.</w:t>
      </w:r>
    </w:p>
    <w:p w14:paraId="48398C3D" w14:textId="77777777" w:rsidR="0058420D" w:rsidRPr="003E2DF7" w:rsidRDefault="0058420D" w:rsidP="00A23206">
      <w:pPr>
        <w:numPr>
          <w:ilvl w:val="0"/>
          <w:numId w:val="5"/>
        </w:numPr>
        <w:spacing w:before="120"/>
        <w:ind w:left="714" w:hanging="357"/>
        <w:jc w:val="both"/>
        <w:rPr>
          <w:rFonts w:ascii="Arial" w:hAnsi="Arial" w:cs="Arial"/>
          <w:bCs/>
          <w:sz w:val="24"/>
          <w:szCs w:val="24"/>
        </w:rPr>
      </w:pPr>
    </w:p>
    <w:p w14:paraId="1122116D" w14:textId="77777777" w:rsidR="00E510D3" w:rsidRPr="009A03FB" w:rsidRDefault="00E776F5"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Directiva</w:t>
      </w:r>
      <w:r w:rsidR="00E510D3" w:rsidRPr="009A03FB">
        <w:rPr>
          <w:rFonts w:ascii="Arial" w:hAnsi="Arial" w:cs="Arial"/>
          <w:bCs/>
          <w:sz w:val="24"/>
          <w:szCs w:val="24"/>
        </w:rPr>
        <w:t xml:space="preserve"> 2001/42/CE </w:t>
      </w:r>
      <w:r>
        <w:rPr>
          <w:rFonts w:ascii="Arial" w:hAnsi="Arial" w:cs="Arial"/>
          <w:bCs/>
          <w:sz w:val="24"/>
          <w:szCs w:val="24"/>
        </w:rPr>
        <w:t xml:space="preserve">del Parlamento Europeo y del Consejo, </w:t>
      </w:r>
      <w:r w:rsidR="00E510D3" w:rsidRPr="009A03FB">
        <w:rPr>
          <w:rFonts w:ascii="Arial" w:hAnsi="Arial" w:cs="Arial"/>
          <w:bCs/>
          <w:sz w:val="24"/>
          <w:szCs w:val="24"/>
        </w:rPr>
        <w:t xml:space="preserve"> de 27 de junio de 2001</w:t>
      </w:r>
      <w:r>
        <w:rPr>
          <w:rFonts w:ascii="Arial" w:hAnsi="Arial" w:cs="Arial"/>
          <w:bCs/>
          <w:sz w:val="24"/>
          <w:szCs w:val="24"/>
        </w:rPr>
        <w:t>,</w:t>
      </w:r>
      <w:r w:rsidR="00E510D3" w:rsidRPr="009A03FB">
        <w:rPr>
          <w:rFonts w:ascii="Arial" w:hAnsi="Arial" w:cs="Arial"/>
          <w:bCs/>
          <w:sz w:val="24"/>
          <w:szCs w:val="24"/>
        </w:rPr>
        <w:t xml:space="preserve"> relativa a la evaluación de los efectos de determinados planes y programas en el medio ambiente</w:t>
      </w:r>
      <w:r w:rsidR="00580EB4" w:rsidRPr="009A03FB">
        <w:rPr>
          <w:rFonts w:ascii="Arial" w:hAnsi="Arial" w:cs="Arial"/>
          <w:bCs/>
          <w:sz w:val="24"/>
          <w:szCs w:val="24"/>
        </w:rPr>
        <w:t>.</w:t>
      </w:r>
    </w:p>
    <w:p w14:paraId="63032D88" w14:textId="77777777" w:rsidR="00580EB4" w:rsidRDefault="009A03FB"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1407/2013</w:t>
      </w:r>
      <w:r w:rsidR="00C763E7" w:rsidRPr="00C763E7">
        <w:rPr>
          <w:rFonts w:ascii="Arial" w:hAnsi="Arial" w:cs="Arial"/>
          <w:bCs/>
          <w:sz w:val="24"/>
          <w:szCs w:val="24"/>
        </w:rPr>
        <w:t xml:space="preserve"> de la Comisión, de 18 de diciembre  de 2013, relativo a la aplicación de los artículos 107 y 108 del Tratado de Funcionamiento de la Unión Europea a las ayudas de </w:t>
      </w:r>
      <w:proofErr w:type="spellStart"/>
      <w:r w:rsidR="00C763E7" w:rsidRPr="00C763E7">
        <w:rPr>
          <w:rFonts w:ascii="Arial" w:hAnsi="Arial" w:cs="Arial"/>
          <w:bCs/>
          <w:sz w:val="24"/>
          <w:szCs w:val="24"/>
        </w:rPr>
        <w:t>minimis</w:t>
      </w:r>
      <w:proofErr w:type="spellEnd"/>
      <w:r w:rsidR="00C763E7" w:rsidRPr="00C763E7">
        <w:rPr>
          <w:rFonts w:ascii="Arial" w:hAnsi="Arial" w:cs="Arial"/>
          <w:bCs/>
          <w:sz w:val="24"/>
          <w:szCs w:val="24"/>
        </w:rPr>
        <w:t>.</w:t>
      </w:r>
    </w:p>
    <w:p w14:paraId="0BF69752" w14:textId="77777777" w:rsidR="00C763E7" w:rsidRDefault="00C763E7"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651/2014 de la Comisión, de 17 de junio de 2014, por el que se declaran determinadas categorías de ayudas compatibles con el mercado interior en aplicación de los artículos 107 y 108 de  Tratado.</w:t>
      </w:r>
    </w:p>
    <w:p w14:paraId="0E17E142" w14:textId="77777777" w:rsidR="00C258FA" w:rsidRDefault="00C258FA"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En lo relativo a contratación pú</w:t>
      </w:r>
      <w:r w:rsidR="008B7D66">
        <w:rPr>
          <w:rFonts w:ascii="Arial" w:hAnsi="Arial" w:cs="Arial"/>
          <w:bCs/>
          <w:sz w:val="24"/>
          <w:szCs w:val="24"/>
        </w:rPr>
        <w:t>b</w:t>
      </w:r>
      <w:r w:rsidR="009A1EB4">
        <w:rPr>
          <w:rFonts w:ascii="Arial" w:hAnsi="Arial" w:cs="Arial"/>
          <w:bCs/>
          <w:sz w:val="24"/>
          <w:szCs w:val="24"/>
        </w:rPr>
        <w:t>lica:</w:t>
      </w:r>
    </w:p>
    <w:p w14:paraId="45296ADB" w14:textId="77777777" w:rsidR="00C258FA" w:rsidRPr="001D6352" w:rsidRDefault="00C258FA" w:rsidP="00C258FA">
      <w:pPr>
        <w:spacing w:before="120"/>
        <w:ind w:left="714"/>
        <w:jc w:val="both"/>
        <w:rPr>
          <w:rFonts w:ascii="Arial" w:hAnsi="Arial" w:cs="Arial"/>
          <w:bCs/>
          <w:sz w:val="24"/>
          <w:szCs w:val="24"/>
        </w:rPr>
      </w:pPr>
    </w:p>
    <w:p w14:paraId="60F53124" w14:textId="77777777" w:rsidR="00E776F5" w:rsidRPr="009A1EB4" w:rsidRDefault="00C258FA" w:rsidP="00A23206">
      <w:pPr>
        <w:numPr>
          <w:ilvl w:val="0"/>
          <w:numId w:val="17"/>
        </w:numPr>
        <w:autoSpaceDE w:val="0"/>
        <w:autoSpaceDN w:val="0"/>
        <w:adjustRightInd w:val="0"/>
        <w:spacing w:after="87"/>
        <w:ind w:left="851" w:firstLine="142"/>
        <w:jc w:val="both"/>
        <w:rPr>
          <w:rFonts w:ascii="Arial" w:hAnsi="Arial" w:cs="Arial"/>
          <w:bCs/>
          <w:i/>
          <w:iCs/>
          <w:sz w:val="24"/>
          <w:szCs w:val="24"/>
          <w:lang w:eastAsia="en-GB"/>
        </w:rPr>
      </w:pPr>
      <w:r w:rsidRPr="009A1EB4">
        <w:rPr>
          <w:rFonts w:ascii="Arial" w:hAnsi="Arial" w:cs="Arial"/>
          <w:b/>
          <w:bCs/>
          <w:iCs/>
          <w:sz w:val="24"/>
          <w:szCs w:val="24"/>
          <w:lang w:eastAsia="en-GB"/>
        </w:rPr>
        <w:t>Directiva 2004/18/CE,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 xml:space="preserve">del Parlamento Europeo y del Consejo, de 31 de marzo de 2004, sobre coordinación de los procedimientos de adjudicación de los contratos públicos de obras, de suministro y de servicios. </w:t>
      </w:r>
    </w:p>
    <w:p w14:paraId="396B2D43" w14:textId="77777777" w:rsidR="00993DAB" w:rsidRPr="009A1EB4" w:rsidRDefault="00993DAB" w:rsidP="00812091">
      <w:pPr>
        <w:autoSpaceDE w:val="0"/>
        <w:autoSpaceDN w:val="0"/>
        <w:adjustRightInd w:val="0"/>
        <w:spacing w:after="87"/>
        <w:ind w:left="851" w:firstLine="142"/>
        <w:jc w:val="both"/>
        <w:rPr>
          <w:rFonts w:ascii="Arial" w:hAnsi="Arial" w:cs="Arial"/>
          <w:b/>
          <w:bCs/>
          <w:i/>
          <w:iCs/>
          <w:sz w:val="24"/>
          <w:szCs w:val="24"/>
          <w:lang w:eastAsia="en-GB"/>
        </w:rPr>
      </w:pPr>
      <w:r w:rsidRPr="009A1EB4">
        <w:rPr>
          <w:rFonts w:ascii="Arial" w:hAnsi="Arial" w:cs="Arial"/>
          <w:b/>
          <w:bCs/>
          <w:i/>
          <w:iCs/>
          <w:sz w:val="24"/>
          <w:szCs w:val="24"/>
          <w:lang w:eastAsia="en-GB"/>
        </w:rPr>
        <w:t xml:space="preserve">ii) </w:t>
      </w:r>
      <w:r w:rsidRPr="009A1EB4">
        <w:rPr>
          <w:rFonts w:ascii="Arial" w:hAnsi="Arial" w:cs="Arial"/>
          <w:b/>
          <w:bCs/>
          <w:iCs/>
          <w:sz w:val="24"/>
          <w:szCs w:val="24"/>
          <w:lang w:eastAsia="en-GB"/>
        </w:rPr>
        <w:t>Directiva 2004/17/CE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del Parlamento Europeo y del Consejo, de 31 de marzo de 2004, sobre la coordinación de los procedimientos de adjudicación de contratos en los sectores del agua, de la energía, de los transportes y de los servicios postales</w:t>
      </w:r>
      <w:r w:rsidRPr="009A1EB4">
        <w:rPr>
          <w:rFonts w:ascii="Arial" w:hAnsi="Arial" w:cs="Arial"/>
          <w:b/>
          <w:bCs/>
          <w:i/>
          <w:iCs/>
          <w:sz w:val="24"/>
          <w:szCs w:val="24"/>
          <w:lang w:eastAsia="en-GB"/>
        </w:rPr>
        <w:t xml:space="preserve">. </w:t>
      </w:r>
    </w:p>
    <w:p w14:paraId="5FB42E7E"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iii) </w:t>
      </w:r>
      <w:r w:rsidRPr="009A1EB4">
        <w:rPr>
          <w:rFonts w:ascii="Arial" w:hAnsi="Arial" w:cs="Arial"/>
          <w:b/>
          <w:i/>
          <w:iCs/>
          <w:sz w:val="24"/>
          <w:szCs w:val="24"/>
          <w:lang w:eastAsia="en-GB"/>
        </w:rPr>
        <w:t>Comunicación interpretativa de la Comisión</w:t>
      </w:r>
      <w:r w:rsidRPr="009A1EB4">
        <w:rPr>
          <w:rFonts w:ascii="Arial" w:hAnsi="Arial" w:cs="Arial"/>
          <w:i/>
          <w:iCs/>
          <w:sz w:val="24"/>
          <w:szCs w:val="24"/>
          <w:lang w:eastAsia="en-GB"/>
        </w:rPr>
        <w:t xml:space="preserve"> sobre el Derecho comunitario aplicable en la adjudicación de contratos no cubiertos o solo parcialmente cubiertos por las Directivas sobre contratación pública (2006/C179/02). </w:t>
      </w:r>
    </w:p>
    <w:p w14:paraId="1E6878B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iv)</w:t>
      </w:r>
      <w:r w:rsidR="001D6352" w:rsidRPr="009A1EB4">
        <w:rPr>
          <w:rFonts w:ascii="Arial" w:hAnsi="Arial" w:cs="Arial"/>
          <w:b/>
          <w:bCs/>
          <w:i/>
          <w:iCs/>
          <w:sz w:val="24"/>
          <w:szCs w:val="24"/>
          <w:lang w:eastAsia="en-GB"/>
        </w:rPr>
        <w:t xml:space="preserve"> </w:t>
      </w:r>
      <w:r w:rsidRPr="009A1EB4">
        <w:rPr>
          <w:rFonts w:ascii="Arial" w:hAnsi="Arial" w:cs="Arial"/>
          <w:b/>
          <w:iCs/>
          <w:sz w:val="24"/>
          <w:szCs w:val="24"/>
          <w:lang w:eastAsia="en-GB"/>
        </w:rPr>
        <w:t>Comunicación interpretativa</w:t>
      </w:r>
      <w:r w:rsidRPr="009A1EB4">
        <w:rPr>
          <w:rFonts w:ascii="Arial" w:hAnsi="Arial" w:cs="Arial"/>
          <w:i/>
          <w:iCs/>
          <w:sz w:val="24"/>
          <w:szCs w:val="24"/>
          <w:lang w:eastAsia="en-GB"/>
        </w:rPr>
        <w:t xml:space="preserve"> de la Comisión relativa a la aplicación del Derecho comunitario en materia de contratación pública y concesiones a la colaboración público-privada institucionalizada (2007/C 6661). </w:t>
      </w:r>
    </w:p>
    <w:p w14:paraId="28EC796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v) </w:t>
      </w:r>
      <w:r w:rsidRPr="009A1EB4">
        <w:rPr>
          <w:rFonts w:ascii="Arial" w:hAnsi="Arial" w:cs="Arial"/>
          <w:i/>
          <w:iCs/>
          <w:sz w:val="24"/>
          <w:szCs w:val="24"/>
          <w:lang w:eastAsia="en-GB"/>
        </w:rPr>
        <w:t xml:space="preserve">«Detección de conflictos de intereses en los procedimientos de contratación pública en el marco de las acciones estructurales. Guía práctica para los responsables de la gestión»7. </w:t>
      </w:r>
    </w:p>
    <w:p w14:paraId="12FAF5C2"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vi)</w:t>
      </w:r>
      <w:r w:rsidRPr="009A1EB4">
        <w:rPr>
          <w:rFonts w:ascii="Arial" w:hAnsi="Arial" w:cs="Arial"/>
          <w:i/>
          <w:iCs/>
          <w:sz w:val="24"/>
          <w:szCs w:val="24"/>
          <w:lang w:eastAsia="en-GB"/>
        </w:rPr>
        <w:t xml:space="preserve">«Detección de documentos falsificados en el ámbito de las acciones estructurales. Guía práctica para las autoridades de gestión»8. </w:t>
      </w:r>
    </w:p>
    <w:p w14:paraId="40B2DEEE" w14:textId="77777777" w:rsidR="00993DAB" w:rsidRPr="00067B77" w:rsidRDefault="00812091" w:rsidP="00067B77">
      <w:pPr>
        <w:autoSpaceDE w:val="0"/>
        <w:autoSpaceDN w:val="0"/>
        <w:adjustRightInd w:val="0"/>
        <w:ind w:left="862"/>
        <w:jc w:val="both"/>
        <w:rPr>
          <w:rFonts w:ascii="Arial" w:hAnsi="Arial" w:cs="Arial"/>
          <w:b/>
          <w:sz w:val="24"/>
          <w:szCs w:val="24"/>
          <w:lang w:eastAsia="en-GB"/>
        </w:rPr>
      </w:pPr>
      <w:r>
        <w:rPr>
          <w:rFonts w:ascii="Arial" w:hAnsi="Arial" w:cs="Arial"/>
          <w:b/>
          <w:bCs/>
          <w:i/>
          <w:iCs/>
          <w:color w:val="FF0000"/>
          <w:sz w:val="24"/>
          <w:szCs w:val="24"/>
          <w:lang w:eastAsia="en-GB"/>
        </w:rPr>
        <w:t xml:space="preserve"> </w:t>
      </w:r>
      <w:r w:rsidR="00993DAB" w:rsidRPr="00067B77">
        <w:rPr>
          <w:rFonts w:ascii="Arial" w:hAnsi="Arial" w:cs="Arial"/>
          <w:b/>
          <w:iCs/>
          <w:sz w:val="24"/>
          <w:szCs w:val="24"/>
          <w:lang w:eastAsia="en-GB"/>
        </w:rPr>
        <w:t xml:space="preserve">Nuevas directivas de contratación pública: </w:t>
      </w:r>
    </w:p>
    <w:p w14:paraId="291F26EE" w14:textId="77777777" w:rsidR="00993DAB" w:rsidRPr="009A1EB4"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 </w:t>
      </w:r>
      <w:r w:rsidR="00993DAB" w:rsidRPr="009A1EB4">
        <w:rPr>
          <w:rFonts w:ascii="Arial" w:hAnsi="Arial" w:cs="Arial"/>
          <w:b/>
          <w:bCs/>
          <w:i/>
          <w:iCs/>
          <w:sz w:val="24"/>
          <w:szCs w:val="24"/>
          <w:lang w:eastAsia="en-GB"/>
        </w:rPr>
        <w:t xml:space="preserve"> Directiva 2014/23/UE </w:t>
      </w:r>
      <w:r w:rsidR="00993DAB" w:rsidRPr="009A1EB4">
        <w:rPr>
          <w:rFonts w:ascii="Arial" w:hAnsi="Arial" w:cs="Arial"/>
          <w:bCs/>
          <w:i/>
          <w:iCs/>
          <w:sz w:val="24"/>
          <w:szCs w:val="24"/>
          <w:lang w:eastAsia="en-GB"/>
        </w:rPr>
        <w:t xml:space="preserve">del Parlamento Europeo y del Consejo, de 26 de febrero de 2014, relativa a la adjudicación de contratos de concesión. </w:t>
      </w:r>
    </w:p>
    <w:p w14:paraId="2B254377" w14:textId="77777777" w:rsidR="00993DAB" w:rsidRPr="00067B77"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viii) </w:t>
      </w:r>
      <w:r w:rsidR="00993DAB" w:rsidRPr="00067B77">
        <w:rPr>
          <w:rFonts w:ascii="Arial" w:hAnsi="Arial" w:cs="Arial"/>
          <w:b/>
          <w:bCs/>
          <w:i/>
          <w:iCs/>
          <w:sz w:val="24"/>
          <w:szCs w:val="24"/>
          <w:lang w:eastAsia="en-GB"/>
        </w:rPr>
        <w:t xml:space="preserve">Directiva 2014/24/UE </w:t>
      </w:r>
      <w:r w:rsidR="00993DAB" w:rsidRPr="00067B77">
        <w:rPr>
          <w:rFonts w:ascii="Arial" w:hAnsi="Arial" w:cs="Arial"/>
          <w:bCs/>
          <w:i/>
          <w:iCs/>
          <w:sz w:val="24"/>
          <w:szCs w:val="24"/>
          <w:lang w:eastAsia="en-GB"/>
        </w:rPr>
        <w:t xml:space="preserve">del Parlamento Europeo y del Consejo, de 26 de febrero de 2014, sobre contratación pública y por la que se deroga la Directiva 2004/18/CE. </w:t>
      </w:r>
    </w:p>
    <w:p w14:paraId="4F99FF40" w14:textId="77777777" w:rsidR="00993DAB" w:rsidRPr="00067B77" w:rsidRDefault="00067B77" w:rsidP="00812091">
      <w:pPr>
        <w:autoSpaceDE w:val="0"/>
        <w:autoSpaceDN w:val="0"/>
        <w:adjustRightInd w:val="0"/>
        <w:ind w:left="851" w:firstLine="142"/>
        <w:jc w:val="both"/>
        <w:rPr>
          <w:rFonts w:ascii="Arial" w:hAnsi="Arial" w:cs="Arial"/>
          <w:i/>
          <w:sz w:val="24"/>
          <w:szCs w:val="24"/>
          <w:lang w:eastAsia="en-GB"/>
        </w:rPr>
      </w:pPr>
      <w:r>
        <w:rPr>
          <w:rFonts w:ascii="Arial" w:hAnsi="Arial" w:cs="Arial"/>
          <w:b/>
          <w:i/>
          <w:sz w:val="24"/>
          <w:szCs w:val="24"/>
          <w:lang w:eastAsia="en-GB"/>
        </w:rPr>
        <w:t>ix</w:t>
      </w:r>
      <w:r w:rsidRPr="00067B77">
        <w:rPr>
          <w:rFonts w:ascii="Arial" w:hAnsi="Arial" w:cs="Arial"/>
          <w:b/>
          <w:i/>
          <w:sz w:val="24"/>
          <w:szCs w:val="24"/>
          <w:lang w:eastAsia="en-GB"/>
        </w:rPr>
        <w:t xml:space="preserve">) </w:t>
      </w:r>
      <w:r w:rsidR="00993DAB" w:rsidRPr="00067B77">
        <w:rPr>
          <w:rFonts w:ascii="Arial" w:hAnsi="Arial" w:cs="Arial"/>
          <w:b/>
          <w:i/>
          <w:iCs/>
          <w:sz w:val="24"/>
          <w:szCs w:val="24"/>
          <w:lang w:eastAsia="en-GB"/>
        </w:rPr>
        <w:t>Directiva 2014/25/UE</w:t>
      </w:r>
      <w:r w:rsidR="00993DAB" w:rsidRPr="00067B77">
        <w:rPr>
          <w:rFonts w:ascii="Arial" w:hAnsi="Arial" w:cs="Arial"/>
          <w:i/>
          <w:iCs/>
          <w:sz w:val="24"/>
          <w:szCs w:val="24"/>
          <w:lang w:eastAsia="en-GB"/>
        </w:rPr>
        <w:t xml:space="preserve"> del Parlamento Europeo y del Consejo, de 26 de febrero de 2014, relativa a la contratación por entidades que operan en los sectores del agua, la energía, los transportes y los servicios postales y por la que se deroga la Directiva 2004/17/CE. </w:t>
      </w:r>
    </w:p>
    <w:p w14:paraId="61E21DFA" w14:textId="77777777" w:rsidR="00812091" w:rsidRPr="00134479" w:rsidRDefault="00067B77" w:rsidP="001A2F7A">
      <w:pPr>
        <w:autoSpaceDE w:val="0"/>
        <w:autoSpaceDN w:val="0"/>
        <w:adjustRightInd w:val="0"/>
        <w:spacing w:after="87"/>
        <w:ind w:left="851" w:firstLine="142"/>
        <w:jc w:val="both"/>
        <w:rPr>
          <w:rFonts w:ascii="Arial" w:hAnsi="Arial" w:cs="Arial"/>
          <w:color w:val="FF0000"/>
          <w:sz w:val="24"/>
          <w:szCs w:val="24"/>
          <w:lang w:eastAsia="en-GB"/>
        </w:rPr>
      </w:pPr>
      <w:r>
        <w:rPr>
          <w:rFonts w:ascii="Arial" w:hAnsi="Arial" w:cs="Arial"/>
          <w:b/>
          <w:bCs/>
          <w:i/>
          <w:iCs/>
          <w:sz w:val="24"/>
          <w:szCs w:val="24"/>
          <w:lang w:eastAsia="en-GB"/>
        </w:rPr>
        <w:t>x</w:t>
      </w:r>
      <w:r w:rsidR="00993DAB" w:rsidRPr="00067B77">
        <w:rPr>
          <w:rFonts w:ascii="Arial" w:hAnsi="Arial" w:cs="Arial"/>
          <w:b/>
          <w:bCs/>
          <w:i/>
          <w:iCs/>
          <w:sz w:val="24"/>
          <w:szCs w:val="24"/>
          <w:lang w:eastAsia="en-GB"/>
        </w:rPr>
        <w:t xml:space="preserve">) </w:t>
      </w:r>
      <w:r w:rsidR="00993DAB" w:rsidRPr="00067B77">
        <w:rPr>
          <w:rFonts w:ascii="Arial" w:hAnsi="Arial" w:cs="Arial"/>
          <w:b/>
          <w:i/>
          <w:iCs/>
          <w:sz w:val="24"/>
          <w:szCs w:val="24"/>
          <w:lang w:eastAsia="en-GB"/>
        </w:rPr>
        <w:t>Decisión de la Comisión C(2013) 9527</w:t>
      </w:r>
      <w:r w:rsidR="00993DAB" w:rsidRPr="00067B77">
        <w:rPr>
          <w:rFonts w:ascii="Arial" w:hAnsi="Arial" w:cs="Arial"/>
          <w:i/>
          <w:iCs/>
          <w:sz w:val="24"/>
          <w:szCs w:val="24"/>
          <w:lang w:eastAsia="en-GB"/>
        </w:rPr>
        <w:t xml:space="preserve"> de 19 de diciembre de 2013, relativa al establecimiento y la aprobación de las directrices para la determinación de las correcciones financieras que haya de aplicar la Comisión </w:t>
      </w:r>
      <w:r w:rsidR="00993DAB" w:rsidRPr="00067B77">
        <w:rPr>
          <w:rFonts w:ascii="Arial" w:hAnsi="Arial" w:cs="Arial"/>
          <w:i/>
          <w:iCs/>
          <w:sz w:val="24"/>
          <w:szCs w:val="24"/>
          <w:lang w:eastAsia="en-GB"/>
        </w:rPr>
        <w:lastRenderedPageBreak/>
        <w:t xml:space="preserve">a los gastos financiados por la Unión en el marco de la gestión compartida, en caso de incumplimiento de las normas en materia de contratación pública. </w:t>
      </w:r>
    </w:p>
    <w:p w14:paraId="3AA4F6F5" w14:textId="77777777" w:rsidR="00993DAB" w:rsidRPr="00067B77" w:rsidRDefault="00993DAB" w:rsidP="00067B77">
      <w:pPr>
        <w:autoSpaceDE w:val="0"/>
        <w:autoSpaceDN w:val="0"/>
        <w:adjustRightInd w:val="0"/>
        <w:ind w:left="851" w:firstLine="142"/>
        <w:jc w:val="both"/>
        <w:rPr>
          <w:rFonts w:ascii="Arial" w:hAnsi="Arial" w:cs="Arial"/>
          <w:sz w:val="24"/>
          <w:szCs w:val="24"/>
          <w:lang w:eastAsia="en-GB"/>
        </w:rPr>
      </w:pPr>
      <w:r w:rsidRPr="00067B77">
        <w:rPr>
          <w:rFonts w:ascii="Arial" w:hAnsi="Arial" w:cs="Arial"/>
          <w:b/>
          <w:bCs/>
          <w:i/>
          <w:iCs/>
          <w:sz w:val="24"/>
          <w:szCs w:val="24"/>
          <w:lang w:eastAsia="en-GB"/>
        </w:rPr>
        <w:t>x</w:t>
      </w:r>
      <w:r w:rsidR="00067B77" w:rsidRPr="00067B77">
        <w:rPr>
          <w:rFonts w:ascii="Arial" w:hAnsi="Arial" w:cs="Arial"/>
          <w:b/>
          <w:bCs/>
          <w:i/>
          <w:iCs/>
          <w:sz w:val="24"/>
          <w:szCs w:val="24"/>
          <w:lang w:eastAsia="en-GB"/>
        </w:rPr>
        <w:t>i</w:t>
      </w:r>
      <w:r w:rsidRPr="00067B77">
        <w:rPr>
          <w:rFonts w:ascii="Arial" w:hAnsi="Arial" w:cs="Arial"/>
          <w:b/>
          <w:bCs/>
          <w:i/>
          <w:iCs/>
          <w:sz w:val="24"/>
          <w:szCs w:val="24"/>
          <w:lang w:eastAsia="en-GB"/>
        </w:rPr>
        <w:t xml:space="preserve">) </w:t>
      </w:r>
      <w:r w:rsidRPr="00067B77">
        <w:rPr>
          <w:rFonts w:ascii="Arial" w:hAnsi="Arial" w:cs="Arial"/>
          <w:i/>
          <w:iCs/>
          <w:sz w:val="24"/>
          <w:szCs w:val="24"/>
          <w:lang w:eastAsia="en-GB"/>
        </w:rPr>
        <w:t xml:space="preserve">«Guía práctica sobre cómo </w:t>
      </w:r>
      <w:r w:rsidRPr="00067B77">
        <w:rPr>
          <w:rFonts w:ascii="Arial" w:hAnsi="Arial" w:cs="Arial"/>
          <w:sz w:val="24"/>
          <w:szCs w:val="24"/>
          <w:lang w:eastAsia="en-GB"/>
        </w:rPr>
        <w:t xml:space="preserve">evitar </w:t>
      </w:r>
      <w:r w:rsidRPr="00067B77">
        <w:rPr>
          <w:rFonts w:ascii="Arial" w:hAnsi="Arial" w:cs="Arial"/>
          <w:i/>
          <w:iCs/>
          <w:sz w:val="24"/>
          <w:szCs w:val="24"/>
          <w:lang w:eastAsia="en-GB"/>
        </w:rPr>
        <w:t xml:space="preserve">los errores más comunes en la contratación pública de proyectos financiados con cargo a los Fondos Estructurales y de Inversión Europeos». </w:t>
      </w:r>
    </w:p>
    <w:p w14:paraId="65A2E77F" w14:textId="77777777" w:rsidR="00C258FA" w:rsidRPr="00993DAB" w:rsidRDefault="00C258FA" w:rsidP="00812091">
      <w:pPr>
        <w:autoSpaceDE w:val="0"/>
        <w:autoSpaceDN w:val="0"/>
        <w:adjustRightInd w:val="0"/>
        <w:ind w:left="567"/>
        <w:jc w:val="both"/>
        <w:rPr>
          <w:rFonts w:ascii="Arial" w:hAnsi="Arial" w:cs="Arial"/>
          <w:color w:val="FF0000"/>
          <w:sz w:val="24"/>
          <w:szCs w:val="24"/>
          <w:lang w:eastAsia="en-GB"/>
        </w:rPr>
      </w:pPr>
    </w:p>
    <w:p w14:paraId="3597F2D1" w14:textId="77777777" w:rsidR="00993DAB" w:rsidRPr="00067B77" w:rsidRDefault="00993DAB" w:rsidP="00A23206">
      <w:pPr>
        <w:numPr>
          <w:ilvl w:val="0"/>
          <w:numId w:val="5"/>
        </w:numPr>
        <w:autoSpaceDE w:val="0"/>
        <w:autoSpaceDN w:val="0"/>
        <w:adjustRightInd w:val="0"/>
        <w:ind w:left="851" w:hanging="425"/>
        <w:rPr>
          <w:rFonts w:ascii="Arial" w:hAnsi="Arial" w:cs="Arial"/>
          <w:b/>
          <w:sz w:val="24"/>
          <w:szCs w:val="24"/>
          <w:lang w:val="en-GB" w:eastAsia="en-GB"/>
        </w:rPr>
      </w:pPr>
      <w:proofErr w:type="spellStart"/>
      <w:r w:rsidRPr="00067B77">
        <w:rPr>
          <w:rFonts w:ascii="Arial" w:hAnsi="Arial" w:cs="Arial"/>
          <w:b/>
          <w:iCs/>
          <w:sz w:val="24"/>
          <w:szCs w:val="24"/>
          <w:lang w:val="en-GB" w:eastAsia="en-GB"/>
        </w:rPr>
        <w:t>Referencia</w:t>
      </w:r>
      <w:proofErr w:type="spellEnd"/>
      <w:r w:rsidRPr="00067B77">
        <w:rPr>
          <w:rFonts w:ascii="Arial" w:hAnsi="Arial" w:cs="Arial"/>
          <w:b/>
          <w:iCs/>
          <w:sz w:val="24"/>
          <w:szCs w:val="24"/>
          <w:lang w:val="en-GB" w:eastAsia="en-GB"/>
        </w:rPr>
        <w:t xml:space="preserve"> </w:t>
      </w:r>
      <w:proofErr w:type="spellStart"/>
      <w:r w:rsidRPr="00067B77">
        <w:rPr>
          <w:rFonts w:ascii="Arial" w:hAnsi="Arial" w:cs="Arial"/>
          <w:b/>
          <w:iCs/>
          <w:sz w:val="24"/>
          <w:szCs w:val="24"/>
          <w:lang w:val="en-GB" w:eastAsia="en-GB"/>
        </w:rPr>
        <w:t>Generación</w:t>
      </w:r>
      <w:proofErr w:type="spellEnd"/>
      <w:r w:rsidRPr="00067B77">
        <w:rPr>
          <w:rFonts w:ascii="Arial" w:hAnsi="Arial" w:cs="Arial"/>
          <w:b/>
          <w:iCs/>
          <w:sz w:val="24"/>
          <w:szCs w:val="24"/>
          <w:lang w:val="en-GB" w:eastAsia="en-GB"/>
        </w:rPr>
        <w:t xml:space="preserve"> de </w:t>
      </w:r>
      <w:proofErr w:type="spellStart"/>
      <w:r w:rsidRPr="00067B77">
        <w:rPr>
          <w:rFonts w:ascii="Arial" w:hAnsi="Arial" w:cs="Arial"/>
          <w:b/>
          <w:iCs/>
          <w:sz w:val="24"/>
          <w:szCs w:val="24"/>
          <w:lang w:val="en-GB" w:eastAsia="en-GB"/>
        </w:rPr>
        <w:t>ingresos</w:t>
      </w:r>
      <w:proofErr w:type="spellEnd"/>
      <w:r w:rsidRPr="00067B77">
        <w:rPr>
          <w:rFonts w:ascii="Arial" w:hAnsi="Arial" w:cs="Arial"/>
          <w:b/>
          <w:iCs/>
          <w:sz w:val="24"/>
          <w:szCs w:val="24"/>
          <w:lang w:val="en-GB" w:eastAsia="en-GB"/>
        </w:rPr>
        <w:t xml:space="preserve"> </w:t>
      </w:r>
    </w:p>
    <w:p w14:paraId="214B032F" w14:textId="77777777" w:rsidR="00C258FA" w:rsidRPr="00067B77" w:rsidRDefault="00C258FA" w:rsidP="00812091">
      <w:pPr>
        <w:autoSpaceDE w:val="0"/>
        <w:autoSpaceDN w:val="0"/>
        <w:adjustRightInd w:val="0"/>
        <w:ind w:left="851" w:hanging="425"/>
        <w:rPr>
          <w:rFonts w:ascii="Arial" w:hAnsi="Arial" w:cs="Arial"/>
          <w:b/>
          <w:sz w:val="24"/>
          <w:szCs w:val="24"/>
          <w:lang w:val="en-GB" w:eastAsia="en-GB"/>
        </w:rPr>
      </w:pPr>
    </w:p>
    <w:p w14:paraId="55C5F1F2" w14:textId="77777777" w:rsidR="00993DAB" w:rsidRPr="00067B77" w:rsidRDefault="00993DAB" w:rsidP="00812091">
      <w:pPr>
        <w:autoSpaceDE w:val="0"/>
        <w:autoSpaceDN w:val="0"/>
        <w:adjustRightInd w:val="0"/>
        <w:spacing w:after="87"/>
        <w:ind w:left="851" w:firstLine="142"/>
        <w:rPr>
          <w:rFonts w:ascii="Arial" w:hAnsi="Arial" w:cs="Arial"/>
          <w:b/>
          <w:sz w:val="24"/>
          <w:szCs w:val="24"/>
          <w:lang w:eastAsia="en-GB"/>
        </w:rPr>
      </w:pPr>
      <w:r w:rsidRPr="00067B77">
        <w:rPr>
          <w:rFonts w:ascii="Arial" w:hAnsi="Arial" w:cs="Arial"/>
          <w:b/>
          <w:i/>
          <w:iCs/>
          <w:sz w:val="24"/>
          <w:szCs w:val="24"/>
          <w:lang w:eastAsia="en-GB"/>
        </w:rPr>
        <w:t xml:space="preserve">i) </w:t>
      </w:r>
      <w:r w:rsidRPr="00067B77">
        <w:rPr>
          <w:rFonts w:ascii="Arial" w:hAnsi="Arial" w:cs="Arial"/>
          <w:i/>
          <w:iCs/>
          <w:sz w:val="24"/>
          <w:szCs w:val="24"/>
          <w:lang w:eastAsia="en-GB"/>
        </w:rPr>
        <w:t>Artículo 61, artículo 65, apartado 8, y anexo V del RDC.</w:t>
      </w:r>
      <w:r w:rsidRPr="00067B77">
        <w:rPr>
          <w:rFonts w:ascii="Arial" w:hAnsi="Arial" w:cs="Arial"/>
          <w:b/>
          <w:i/>
          <w:iCs/>
          <w:sz w:val="24"/>
          <w:szCs w:val="24"/>
          <w:lang w:eastAsia="en-GB"/>
        </w:rPr>
        <w:t xml:space="preserve"> </w:t>
      </w:r>
    </w:p>
    <w:p w14:paraId="25DFC2E2" w14:textId="77777777" w:rsidR="00993DAB" w:rsidRPr="00067B77" w:rsidRDefault="00993DAB" w:rsidP="00812091">
      <w:pPr>
        <w:autoSpaceDE w:val="0"/>
        <w:autoSpaceDN w:val="0"/>
        <w:adjustRightInd w:val="0"/>
        <w:spacing w:after="87"/>
        <w:ind w:left="851" w:firstLine="142"/>
        <w:rPr>
          <w:rFonts w:ascii="Arial" w:hAnsi="Arial" w:cs="Arial"/>
          <w:sz w:val="24"/>
          <w:szCs w:val="24"/>
          <w:lang w:eastAsia="en-GB"/>
        </w:rPr>
      </w:pPr>
      <w:r w:rsidRPr="00067B77">
        <w:rPr>
          <w:rFonts w:ascii="Arial" w:hAnsi="Arial" w:cs="Arial"/>
          <w:b/>
          <w:i/>
          <w:iCs/>
          <w:sz w:val="24"/>
          <w:szCs w:val="24"/>
          <w:lang w:eastAsia="en-GB"/>
        </w:rPr>
        <w:t>ii)</w:t>
      </w:r>
      <w:r w:rsidRPr="00067B77">
        <w:rPr>
          <w:rFonts w:ascii="Arial" w:hAnsi="Arial" w:cs="Arial"/>
          <w:i/>
          <w:iCs/>
          <w:sz w:val="24"/>
          <w:szCs w:val="24"/>
          <w:lang w:eastAsia="en-GB"/>
        </w:rPr>
        <w:t xml:space="preserve"> Artículos 15 a 19 del Reglamento Delegado (UE) nº 480/2014. </w:t>
      </w:r>
    </w:p>
    <w:p w14:paraId="14441625" w14:textId="77777777" w:rsidR="00C258FA" w:rsidRPr="00067B77" w:rsidRDefault="00993DAB" w:rsidP="00812091">
      <w:pPr>
        <w:autoSpaceDE w:val="0"/>
        <w:autoSpaceDN w:val="0"/>
        <w:adjustRightInd w:val="0"/>
        <w:ind w:left="851" w:firstLine="142"/>
        <w:rPr>
          <w:rFonts w:ascii="Arial" w:hAnsi="Arial" w:cs="Arial"/>
          <w:sz w:val="24"/>
          <w:szCs w:val="24"/>
          <w:lang w:val="en-GB" w:eastAsia="en-GB"/>
        </w:rPr>
      </w:pPr>
      <w:r w:rsidRPr="00067B77">
        <w:rPr>
          <w:rFonts w:ascii="Arial" w:hAnsi="Arial" w:cs="Arial"/>
          <w:b/>
          <w:i/>
          <w:iCs/>
          <w:sz w:val="24"/>
          <w:szCs w:val="24"/>
          <w:lang w:val="en-GB" w:eastAsia="en-GB"/>
        </w:rPr>
        <w:t>iii)</w:t>
      </w:r>
      <w:r w:rsidRPr="00067B77">
        <w:rPr>
          <w:rFonts w:ascii="Arial" w:hAnsi="Arial" w:cs="Arial"/>
          <w:i/>
          <w:iCs/>
          <w:sz w:val="24"/>
          <w:szCs w:val="24"/>
          <w:lang w:val="en-GB" w:eastAsia="en-GB"/>
        </w:rPr>
        <w:t xml:space="preserve"> </w:t>
      </w:r>
      <w:r w:rsidR="00501C4D">
        <w:rPr>
          <w:rFonts w:ascii="Arial" w:hAnsi="Arial" w:cs="Arial"/>
          <w:i/>
          <w:iCs/>
          <w:sz w:val="24"/>
          <w:szCs w:val="24"/>
          <w:lang w:val="en-GB" w:eastAsia="en-GB"/>
        </w:rPr>
        <w:t>“</w:t>
      </w:r>
      <w:r w:rsidRPr="00067B77">
        <w:rPr>
          <w:rFonts w:ascii="Arial" w:hAnsi="Arial" w:cs="Arial"/>
          <w:i/>
          <w:iCs/>
          <w:sz w:val="24"/>
          <w:szCs w:val="24"/>
          <w:lang w:val="en-GB" w:eastAsia="en-GB"/>
        </w:rPr>
        <w:t>Guide to Cost-benefit Analysis of Investment Projects Economic appraisal tool for Cohesion Policy 2014-2020</w:t>
      </w:r>
      <w:r w:rsidR="00501C4D">
        <w:rPr>
          <w:rFonts w:ascii="Arial" w:hAnsi="Arial" w:cs="Arial"/>
          <w:i/>
          <w:iCs/>
          <w:sz w:val="24"/>
          <w:szCs w:val="24"/>
          <w:lang w:val="en-GB" w:eastAsia="en-GB"/>
        </w:rPr>
        <w:t>”</w:t>
      </w:r>
      <w:r w:rsidRPr="00067B77">
        <w:rPr>
          <w:rFonts w:ascii="Arial" w:hAnsi="Arial" w:cs="Arial"/>
          <w:i/>
          <w:iCs/>
          <w:sz w:val="24"/>
          <w:szCs w:val="24"/>
          <w:lang w:val="en-GB" w:eastAsia="en-GB"/>
        </w:rPr>
        <w:t xml:space="preserve">. </w:t>
      </w:r>
    </w:p>
    <w:p w14:paraId="13124C35" w14:textId="77777777" w:rsidR="00C258FA" w:rsidRDefault="00C258FA" w:rsidP="00A23206">
      <w:pPr>
        <w:numPr>
          <w:ilvl w:val="0"/>
          <w:numId w:val="5"/>
        </w:numPr>
        <w:spacing w:before="120"/>
        <w:ind w:left="714" w:hanging="357"/>
        <w:jc w:val="both"/>
        <w:rPr>
          <w:rFonts w:ascii="Arial" w:hAnsi="Arial" w:cs="Arial"/>
          <w:sz w:val="24"/>
          <w:szCs w:val="24"/>
        </w:rPr>
      </w:pPr>
      <w:r w:rsidRPr="003A3A63">
        <w:rPr>
          <w:rFonts w:ascii="Arial" w:hAnsi="Arial" w:cs="Arial"/>
          <w:sz w:val="24"/>
          <w:szCs w:val="24"/>
        </w:rPr>
        <w:t xml:space="preserve">Los Reglamentos vigentes y la normativa citada en ellos  serán aplicables así como los </w:t>
      </w:r>
      <w:r w:rsidRPr="003A3A63">
        <w:rPr>
          <w:rFonts w:ascii="Arial" w:hAnsi="Arial" w:cs="Arial"/>
          <w:bCs/>
          <w:sz w:val="24"/>
          <w:szCs w:val="24"/>
        </w:rPr>
        <w:t>reglamentos</w:t>
      </w:r>
      <w:r w:rsidRPr="003A3A63">
        <w:rPr>
          <w:rFonts w:ascii="Arial" w:hAnsi="Arial" w:cs="Arial"/>
          <w:sz w:val="24"/>
          <w:szCs w:val="24"/>
        </w:rPr>
        <w:t xml:space="preserve"> de desarrollo de los mismos que pudieran publicarse en el futuro en el Diario Oficial de la Unión Europea.</w:t>
      </w:r>
    </w:p>
    <w:p w14:paraId="40023AA9" w14:textId="77777777" w:rsidR="00C258FA" w:rsidRPr="00773948" w:rsidRDefault="00C258FA" w:rsidP="00A23206">
      <w:pPr>
        <w:numPr>
          <w:ilvl w:val="0"/>
          <w:numId w:val="5"/>
        </w:numPr>
        <w:spacing w:before="120"/>
        <w:ind w:left="714" w:hanging="357"/>
        <w:jc w:val="both"/>
        <w:rPr>
          <w:rFonts w:ascii="Arial" w:hAnsi="Arial" w:cs="Arial"/>
          <w:color w:val="000000"/>
          <w:sz w:val="24"/>
          <w:szCs w:val="24"/>
        </w:rPr>
      </w:pPr>
      <w:r w:rsidRPr="00773948">
        <w:rPr>
          <w:rFonts w:ascii="Arial" w:hAnsi="Arial" w:cs="Arial"/>
          <w:color w:val="000000"/>
          <w:sz w:val="24"/>
          <w:szCs w:val="24"/>
        </w:rPr>
        <w:t>Pr</w:t>
      </w:r>
      <w:r>
        <w:rPr>
          <w:rFonts w:ascii="Arial" w:hAnsi="Arial" w:cs="Arial"/>
          <w:color w:val="000000"/>
          <w:sz w:val="24"/>
          <w:szCs w:val="24"/>
        </w:rPr>
        <w:t>ograma Operativo …………………</w:t>
      </w:r>
      <w:r w:rsidRPr="00773948">
        <w:rPr>
          <w:rFonts w:ascii="Arial" w:hAnsi="Arial" w:cs="Arial"/>
          <w:color w:val="000000"/>
          <w:sz w:val="24"/>
          <w:szCs w:val="24"/>
        </w:rPr>
        <w:t>………………………………………..</w:t>
      </w:r>
    </w:p>
    <w:p w14:paraId="30914215" w14:textId="77777777" w:rsidR="00C258FA" w:rsidRDefault="00C258FA" w:rsidP="00C258FA">
      <w:pPr>
        <w:autoSpaceDE w:val="0"/>
        <w:autoSpaceDN w:val="0"/>
        <w:adjustRightInd w:val="0"/>
        <w:ind w:left="502"/>
        <w:rPr>
          <w:rFonts w:ascii="Arial" w:hAnsi="Arial" w:cs="Arial"/>
          <w:sz w:val="24"/>
          <w:szCs w:val="24"/>
        </w:rPr>
      </w:pPr>
    </w:p>
    <w:p w14:paraId="4FA0ED8E" w14:textId="77777777" w:rsidR="00E510D3" w:rsidRDefault="00C258FA" w:rsidP="0080075E">
      <w:pPr>
        <w:autoSpaceDE w:val="0"/>
        <w:autoSpaceDN w:val="0"/>
        <w:adjustRightInd w:val="0"/>
        <w:rPr>
          <w:rFonts w:ascii="Arial" w:hAnsi="Arial" w:cs="Arial"/>
          <w:sz w:val="24"/>
          <w:szCs w:val="24"/>
        </w:rPr>
      </w:pPr>
      <w:r w:rsidRPr="00C258FA">
        <w:rPr>
          <w:rFonts w:ascii="Arial" w:hAnsi="Arial" w:cs="Arial"/>
          <w:sz w:val="24"/>
          <w:szCs w:val="24"/>
        </w:rPr>
        <w:t>E</w:t>
      </w:r>
      <w:r w:rsidR="00E510D3" w:rsidRPr="00C258FA">
        <w:rPr>
          <w:rFonts w:ascii="Arial" w:hAnsi="Arial" w:cs="Arial"/>
          <w:sz w:val="24"/>
          <w:szCs w:val="24"/>
        </w:rPr>
        <w:t xml:space="preserve">n caso de divergencias de interpretación entre los diferentes textos, su orden de importancia es el siguiente: los </w:t>
      </w:r>
      <w:r w:rsidR="0012439E" w:rsidRPr="00C258FA">
        <w:rPr>
          <w:rFonts w:ascii="Arial" w:hAnsi="Arial" w:cs="Arial"/>
          <w:sz w:val="24"/>
          <w:szCs w:val="24"/>
        </w:rPr>
        <w:t xml:space="preserve">Reglamentos del Parlamento y el Consejo </w:t>
      </w:r>
      <w:r w:rsidR="00E510D3" w:rsidRPr="00C258FA">
        <w:rPr>
          <w:rFonts w:ascii="Arial" w:hAnsi="Arial" w:cs="Arial"/>
          <w:sz w:val="24"/>
          <w:szCs w:val="24"/>
        </w:rPr>
        <w:t>preceden al P.O.</w:t>
      </w:r>
    </w:p>
    <w:p w14:paraId="6BC636D3" w14:textId="77777777" w:rsidR="00C258FA" w:rsidRDefault="00C258FA" w:rsidP="00C258FA">
      <w:pPr>
        <w:autoSpaceDE w:val="0"/>
        <w:autoSpaceDN w:val="0"/>
        <w:adjustRightInd w:val="0"/>
        <w:ind w:left="502"/>
        <w:rPr>
          <w:rFonts w:ascii="Arial" w:hAnsi="Arial" w:cs="Arial"/>
          <w:color w:val="FF0000"/>
          <w:sz w:val="24"/>
          <w:szCs w:val="24"/>
          <w:lang w:eastAsia="en-GB"/>
        </w:rPr>
      </w:pPr>
    </w:p>
    <w:p w14:paraId="58BA0ADA"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OBJETO DEL CONTROL</w:t>
      </w:r>
      <w:r w:rsidR="00580EB4" w:rsidRPr="00F97C06">
        <w:rPr>
          <w:rFonts w:ascii="Arial" w:hAnsi="Arial" w:cs="Arial"/>
          <w:b/>
          <w:color w:val="000000"/>
          <w:sz w:val="24"/>
          <w:szCs w:val="24"/>
        </w:rPr>
        <w:t xml:space="preserve"> </w:t>
      </w:r>
    </w:p>
    <w:p w14:paraId="743F3DBC" w14:textId="77777777" w:rsidR="007230EF" w:rsidRDefault="00DE0698" w:rsidP="00DE0698">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beneficiario, a través de </w:t>
      </w:r>
      <w:r w:rsidR="006366DC">
        <w:rPr>
          <w:rFonts w:ascii="Arial" w:hAnsi="Arial" w:cs="Arial"/>
          <w:bCs/>
          <w:sz w:val="24"/>
          <w:szCs w:val="24"/>
          <w:lang w:val="es-ES"/>
        </w:rPr>
        <w:t xml:space="preserve">este </w:t>
      </w:r>
      <w:r>
        <w:rPr>
          <w:rFonts w:ascii="Arial" w:hAnsi="Arial" w:cs="Arial"/>
          <w:bCs/>
          <w:sz w:val="24"/>
          <w:szCs w:val="24"/>
          <w:lang w:val="es-ES"/>
        </w:rPr>
        <w:t>control</w:t>
      </w:r>
      <w:r w:rsidR="006366DC">
        <w:rPr>
          <w:rFonts w:ascii="Arial" w:hAnsi="Arial" w:cs="Arial"/>
          <w:bCs/>
          <w:sz w:val="24"/>
          <w:szCs w:val="24"/>
          <w:lang w:val="es-ES"/>
        </w:rPr>
        <w:t xml:space="preserve"> de primer nivel</w:t>
      </w:r>
      <w:r w:rsidR="00557304">
        <w:rPr>
          <w:rFonts w:ascii="Arial" w:hAnsi="Arial" w:cs="Arial"/>
          <w:bCs/>
          <w:sz w:val="24"/>
          <w:szCs w:val="24"/>
          <w:lang w:val="es-ES"/>
        </w:rPr>
        <w:t>,</w:t>
      </w:r>
      <w:r w:rsidR="006366DC">
        <w:rPr>
          <w:rFonts w:ascii="Arial" w:hAnsi="Arial" w:cs="Arial"/>
          <w:bCs/>
          <w:sz w:val="24"/>
          <w:szCs w:val="24"/>
          <w:lang w:val="es-ES"/>
        </w:rPr>
        <w:t xml:space="preserve"> </w:t>
      </w:r>
      <w:r>
        <w:rPr>
          <w:rFonts w:ascii="Arial" w:hAnsi="Arial" w:cs="Arial"/>
          <w:bCs/>
          <w:sz w:val="24"/>
          <w:szCs w:val="24"/>
          <w:lang w:val="es-ES"/>
        </w:rPr>
        <w:t xml:space="preserve"> </w:t>
      </w:r>
      <w:r w:rsidR="006366DC">
        <w:rPr>
          <w:rFonts w:ascii="Arial" w:hAnsi="Arial" w:cs="Arial"/>
          <w:bCs/>
          <w:sz w:val="24"/>
          <w:szCs w:val="24"/>
          <w:lang w:val="es-ES"/>
        </w:rPr>
        <w:t>debe</w:t>
      </w:r>
      <w:r>
        <w:rPr>
          <w:rFonts w:ascii="Arial" w:hAnsi="Arial" w:cs="Arial"/>
          <w:bCs/>
          <w:sz w:val="24"/>
          <w:szCs w:val="24"/>
          <w:lang w:val="es-ES"/>
        </w:rPr>
        <w:t xml:space="preserve"> garantizar </w:t>
      </w:r>
      <w:r w:rsidR="007230EF">
        <w:rPr>
          <w:rFonts w:ascii="Arial" w:hAnsi="Arial" w:cs="Arial"/>
          <w:bCs/>
          <w:sz w:val="24"/>
          <w:szCs w:val="24"/>
          <w:lang w:val="es-ES"/>
        </w:rPr>
        <w:t>que previa a la validaci</w:t>
      </w:r>
      <w:r w:rsidR="006B6E98">
        <w:rPr>
          <w:rFonts w:ascii="Arial" w:hAnsi="Arial" w:cs="Arial"/>
          <w:bCs/>
          <w:sz w:val="24"/>
          <w:szCs w:val="24"/>
          <w:lang w:val="es-ES"/>
        </w:rPr>
        <w:t xml:space="preserve">ón de los </w:t>
      </w:r>
      <w:r w:rsidR="007230EF">
        <w:rPr>
          <w:rFonts w:ascii="Arial" w:hAnsi="Arial" w:cs="Arial"/>
          <w:bCs/>
          <w:sz w:val="24"/>
          <w:szCs w:val="24"/>
          <w:lang w:val="es-ES"/>
        </w:rPr>
        <w:t xml:space="preserve"> gasto</w:t>
      </w:r>
      <w:r w:rsidR="006B6E98">
        <w:rPr>
          <w:rFonts w:ascii="Arial" w:hAnsi="Arial" w:cs="Arial"/>
          <w:bCs/>
          <w:sz w:val="24"/>
          <w:szCs w:val="24"/>
          <w:lang w:val="es-ES"/>
        </w:rPr>
        <w:t>s</w:t>
      </w:r>
      <w:r w:rsidR="007230EF">
        <w:rPr>
          <w:rFonts w:ascii="Arial" w:hAnsi="Arial" w:cs="Arial"/>
          <w:bCs/>
          <w:sz w:val="24"/>
          <w:szCs w:val="24"/>
          <w:lang w:val="es-ES"/>
        </w:rPr>
        <w:t xml:space="preserve">, se han llevado a cabo las verificaciones establecidas en el </w:t>
      </w:r>
      <w:r w:rsidR="007230EF">
        <w:rPr>
          <w:rFonts w:ascii="Arial" w:hAnsi="Arial" w:cs="Arial"/>
          <w:b/>
          <w:bCs/>
          <w:iCs/>
          <w:sz w:val="24"/>
          <w:szCs w:val="24"/>
        </w:rPr>
        <w:t>artículo 125</w:t>
      </w:r>
      <w:r w:rsidR="007230EF" w:rsidRPr="003A3A63">
        <w:rPr>
          <w:rFonts w:ascii="Arial" w:hAnsi="Arial" w:cs="Arial"/>
          <w:b/>
          <w:bCs/>
          <w:iCs/>
          <w:sz w:val="24"/>
          <w:szCs w:val="24"/>
        </w:rPr>
        <w:t xml:space="preserve"> del Reglamento </w:t>
      </w:r>
      <w:r w:rsidR="007230EF" w:rsidRPr="00A17DF8">
        <w:rPr>
          <w:rFonts w:ascii="Arial" w:hAnsi="Arial" w:cs="Arial"/>
          <w:color w:val="000000"/>
          <w:sz w:val="24"/>
          <w:szCs w:val="24"/>
        </w:rPr>
        <w:t xml:space="preserve">(UE) </w:t>
      </w:r>
      <w:r w:rsidR="007230EF">
        <w:rPr>
          <w:rFonts w:ascii="Arial" w:hAnsi="Arial" w:cs="Arial"/>
          <w:color w:val="000000"/>
          <w:sz w:val="24"/>
          <w:szCs w:val="24"/>
        </w:rPr>
        <w:t xml:space="preserve">1303/2013 </w:t>
      </w:r>
      <w:r w:rsidR="007230EF">
        <w:rPr>
          <w:rFonts w:ascii="Arial" w:hAnsi="Arial" w:cs="Arial"/>
          <w:bCs/>
          <w:sz w:val="24"/>
          <w:szCs w:val="24"/>
          <w:lang w:val="es-ES"/>
        </w:rPr>
        <w:t>del Parlamento E</w:t>
      </w:r>
      <w:r w:rsidR="007230EF" w:rsidRPr="003A3A63">
        <w:rPr>
          <w:rFonts w:ascii="Arial" w:hAnsi="Arial" w:cs="Arial"/>
          <w:bCs/>
          <w:sz w:val="24"/>
          <w:szCs w:val="24"/>
          <w:lang w:val="es-ES"/>
        </w:rPr>
        <w:t xml:space="preserve">uropeo y del Consejo de </w:t>
      </w:r>
      <w:r w:rsidR="007230EF">
        <w:rPr>
          <w:rFonts w:ascii="Arial" w:hAnsi="Arial" w:cs="Arial"/>
          <w:bCs/>
          <w:sz w:val="24"/>
          <w:szCs w:val="24"/>
          <w:lang w:val="es-ES"/>
        </w:rPr>
        <w:t>17 de diciembre de 2013.</w:t>
      </w:r>
    </w:p>
    <w:p w14:paraId="39304EC2" w14:textId="77777777" w:rsidR="007230EF" w:rsidRDefault="007230EF" w:rsidP="007230E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w:t>
      </w:r>
      <w:r w:rsidRPr="003A3A63">
        <w:rPr>
          <w:rFonts w:ascii="Arial" w:hAnsi="Arial" w:cs="Arial"/>
          <w:bCs/>
          <w:sz w:val="24"/>
          <w:szCs w:val="24"/>
          <w:lang w:val="es-ES"/>
        </w:rPr>
        <w:t>Estado miembro</w:t>
      </w:r>
      <w:r>
        <w:rPr>
          <w:rFonts w:ascii="Arial" w:hAnsi="Arial" w:cs="Arial"/>
          <w:bCs/>
          <w:sz w:val="24"/>
          <w:szCs w:val="24"/>
          <w:lang w:val="es-ES"/>
        </w:rPr>
        <w:t>, como responsable de las verificaciones llevadas a cabo en su territorio, según se establece en el apartado 4 del artículo 23 del Reglamento (UE) 1299/2013,  es el encargado de designar  el organismo o persona responsable de efectuar tales verificaciones en r</w:t>
      </w:r>
      <w:r w:rsidR="006453B1">
        <w:rPr>
          <w:rFonts w:ascii="Arial" w:hAnsi="Arial" w:cs="Arial"/>
          <w:bCs/>
          <w:sz w:val="24"/>
          <w:szCs w:val="24"/>
          <w:lang w:val="es-ES"/>
        </w:rPr>
        <w:t>elación con los beneficiarios de</w:t>
      </w:r>
      <w:r>
        <w:rPr>
          <w:rFonts w:ascii="Arial" w:hAnsi="Arial" w:cs="Arial"/>
          <w:bCs/>
          <w:sz w:val="24"/>
          <w:szCs w:val="24"/>
          <w:lang w:val="es-ES"/>
        </w:rPr>
        <w:t xml:space="preserve"> su territorio (el o los “controladores”).</w:t>
      </w:r>
    </w:p>
    <w:p w14:paraId="0D4A2CE4" w14:textId="77777777" w:rsidR="00280215"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w:t>
      </w:r>
      <w:r w:rsidR="00280215">
        <w:rPr>
          <w:rFonts w:ascii="Arial" w:hAnsi="Arial" w:cs="Arial"/>
          <w:bCs/>
          <w:sz w:val="24"/>
          <w:szCs w:val="24"/>
          <w:lang w:val="es-ES"/>
        </w:rPr>
        <w:t>apartado 5</w:t>
      </w:r>
      <w:r w:rsidR="007230EF">
        <w:rPr>
          <w:rFonts w:ascii="Arial" w:hAnsi="Arial" w:cs="Arial"/>
          <w:bCs/>
          <w:sz w:val="24"/>
          <w:szCs w:val="24"/>
          <w:lang w:val="es-ES"/>
        </w:rPr>
        <w:t xml:space="preserve"> de ese mismo artículo</w:t>
      </w:r>
      <w:r w:rsidRPr="003A3A63">
        <w:rPr>
          <w:rFonts w:ascii="Arial" w:hAnsi="Arial" w:cs="Arial"/>
          <w:bCs/>
          <w:sz w:val="24"/>
          <w:szCs w:val="24"/>
          <w:lang w:val="es-ES"/>
        </w:rPr>
        <w:t xml:space="preserve"> se precisa además, que </w:t>
      </w:r>
      <w:r w:rsidR="00280215">
        <w:rPr>
          <w:rFonts w:ascii="Arial" w:hAnsi="Arial" w:cs="Arial"/>
          <w:bCs/>
          <w:sz w:val="24"/>
          <w:szCs w:val="24"/>
          <w:lang w:val="es-ES"/>
        </w:rPr>
        <w:t xml:space="preserve">cuando la entrega de los productos o servicios cofinanciados solo pueda verificarse respecto de una operación completa, la verificación se realizará por la </w:t>
      </w:r>
      <w:r w:rsidR="002D52F9">
        <w:rPr>
          <w:rFonts w:ascii="Arial" w:hAnsi="Arial" w:cs="Arial"/>
          <w:bCs/>
          <w:sz w:val="24"/>
          <w:szCs w:val="24"/>
          <w:lang w:val="es-ES"/>
        </w:rPr>
        <w:t>autoridad de gestión</w:t>
      </w:r>
      <w:r w:rsidR="00280215">
        <w:rPr>
          <w:rFonts w:ascii="Arial" w:hAnsi="Arial" w:cs="Arial"/>
          <w:bCs/>
          <w:sz w:val="24"/>
          <w:szCs w:val="24"/>
          <w:lang w:val="es-ES"/>
        </w:rPr>
        <w:t xml:space="preserve"> o por el controlador del Estado miembro donde esté ubicado el beneficiario principal.</w:t>
      </w:r>
    </w:p>
    <w:p w14:paraId="553BA019" w14:textId="77777777" w:rsidR="007E4058" w:rsidRDefault="007E4058" w:rsidP="00E510D3">
      <w:pPr>
        <w:pStyle w:val="Textoindependiente3"/>
        <w:spacing w:before="120"/>
        <w:jc w:val="both"/>
        <w:rPr>
          <w:rFonts w:ascii="Arial" w:hAnsi="Arial" w:cs="Arial"/>
          <w:bCs/>
          <w:sz w:val="24"/>
          <w:szCs w:val="24"/>
          <w:lang w:val="es-ES"/>
        </w:rPr>
      </w:pPr>
    </w:p>
    <w:p w14:paraId="7D954E3C" w14:textId="30E1AC29" w:rsidR="00E510D3" w:rsidRPr="00332A7E"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O</w:t>
      </w:r>
      <w:r w:rsidRPr="00332A7E">
        <w:rPr>
          <w:rFonts w:ascii="Arial" w:hAnsi="Arial" w:cs="Arial"/>
          <w:b/>
          <w:sz w:val="24"/>
          <w:szCs w:val="24"/>
        </w:rPr>
        <w:t>bjetivos específicos</w:t>
      </w:r>
    </w:p>
    <w:p w14:paraId="63E76083" w14:textId="77777777" w:rsidR="00735396" w:rsidRDefault="00E510D3" w:rsidP="00FF733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Las verificaciones abordarán </w:t>
      </w:r>
      <w:r w:rsidRPr="003A3A63">
        <w:rPr>
          <w:rFonts w:ascii="Arial" w:hAnsi="Arial" w:cs="Arial"/>
          <w:sz w:val="24"/>
          <w:szCs w:val="24"/>
        </w:rPr>
        <w:t>los</w:t>
      </w:r>
      <w:r w:rsidRPr="003A3A63">
        <w:rPr>
          <w:rFonts w:ascii="Arial" w:hAnsi="Arial" w:cs="Arial"/>
          <w:bCs/>
          <w:sz w:val="24"/>
          <w:szCs w:val="24"/>
          <w:lang w:val="es-ES"/>
        </w:rPr>
        <w:t xml:space="preserve"> aspectos administrativo, financiero, técnico y físico de las operaciones, según corresponda.</w:t>
      </w:r>
      <w:r w:rsidR="00FF7332">
        <w:rPr>
          <w:rFonts w:ascii="Arial" w:hAnsi="Arial" w:cs="Arial"/>
          <w:bCs/>
          <w:sz w:val="24"/>
          <w:szCs w:val="24"/>
          <w:lang w:val="es-ES"/>
        </w:rPr>
        <w:t xml:space="preserve"> A</w:t>
      </w:r>
      <w:r w:rsidRPr="003A3A63">
        <w:rPr>
          <w:rFonts w:ascii="Arial" w:hAnsi="Arial" w:cs="Arial"/>
          <w:bCs/>
          <w:sz w:val="24"/>
          <w:szCs w:val="24"/>
          <w:lang w:val="es-ES"/>
        </w:rPr>
        <w:t xml:space="preserve"> través de </w:t>
      </w:r>
      <w:r w:rsidR="006453B1">
        <w:rPr>
          <w:rFonts w:ascii="Arial" w:hAnsi="Arial" w:cs="Arial"/>
          <w:bCs/>
          <w:sz w:val="24"/>
          <w:szCs w:val="24"/>
          <w:lang w:val="es-ES"/>
        </w:rPr>
        <w:t>ellas</w:t>
      </w:r>
      <w:r w:rsidR="00A17DF8">
        <w:rPr>
          <w:rFonts w:ascii="Arial" w:hAnsi="Arial" w:cs="Arial"/>
          <w:bCs/>
          <w:sz w:val="24"/>
          <w:szCs w:val="24"/>
          <w:lang w:val="es-ES"/>
        </w:rPr>
        <w:t xml:space="preserve"> </w:t>
      </w:r>
      <w:r w:rsidRPr="003A3A63">
        <w:rPr>
          <w:rFonts w:ascii="Arial" w:hAnsi="Arial" w:cs="Arial"/>
          <w:bCs/>
          <w:sz w:val="24"/>
          <w:szCs w:val="24"/>
          <w:lang w:val="es-ES"/>
        </w:rPr>
        <w:t xml:space="preserve">se comprobará que </w:t>
      </w:r>
      <w:r w:rsidR="00A17DF8">
        <w:rPr>
          <w:rFonts w:ascii="Arial" w:hAnsi="Arial" w:cs="Arial"/>
          <w:bCs/>
          <w:sz w:val="24"/>
          <w:szCs w:val="24"/>
          <w:lang w:val="es-ES"/>
        </w:rPr>
        <w:t>los productos y servicios cofinanciados se han entregado y prestado, que el gasto declarado por los beneficiarios ha sido pagado y cumple la legislación aplicable, las condiciones del programa operativo y las condicion</w:t>
      </w:r>
      <w:r w:rsidR="00050778">
        <w:rPr>
          <w:rFonts w:ascii="Arial" w:hAnsi="Arial" w:cs="Arial"/>
          <w:bCs/>
          <w:sz w:val="24"/>
          <w:szCs w:val="24"/>
          <w:lang w:val="es-ES"/>
        </w:rPr>
        <w:t>es para el apoyo a la operación.</w:t>
      </w:r>
    </w:p>
    <w:p w14:paraId="19ABAF7F" w14:textId="77777777" w:rsidR="0058420D" w:rsidRDefault="0058420D" w:rsidP="00E510D3">
      <w:pPr>
        <w:pStyle w:val="Textoindependiente3"/>
        <w:spacing w:before="120"/>
        <w:jc w:val="both"/>
        <w:rPr>
          <w:rFonts w:ascii="Arial" w:hAnsi="Arial" w:cs="Arial"/>
          <w:bCs/>
          <w:sz w:val="24"/>
          <w:szCs w:val="24"/>
          <w:lang w:val="es-ES"/>
        </w:rPr>
      </w:pPr>
    </w:p>
    <w:p w14:paraId="6A7858E0" w14:textId="77777777" w:rsidR="0058420D" w:rsidRDefault="0058420D" w:rsidP="00E510D3">
      <w:pPr>
        <w:pStyle w:val="Textoindependiente3"/>
        <w:spacing w:before="120"/>
        <w:jc w:val="both"/>
        <w:rPr>
          <w:rFonts w:ascii="Arial" w:hAnsi="Arial" w:cs="Arial"/>
          <w:bCs/>
          <w:sz w:val="24"/>
          <w:szCs w:val="24"/>
          <w:lang w:val="es-ES"/>
        </w:rPr>
      </w:pPr>
    </w:p>
    <w:p w14:paraId="3E6E603A" w14:textId="77777777" w:rsidR="00A17DF8" w:rsidRDefault="00FF7332"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Asimismo, se</w:t>
      </w:r>
      <w:r w:rsidR="00D212A2">
        <w:rPr>
          <w:rFonts w:ascii="Arial" w:hAnsi="Arial" w:cs="Arial"/>
          <w:bCs/>
          <w:sz w:val="24"/>
          <w:szCs w:val="24"/>
          <w:lang w:val="es-ES"/>
        </w:rPr>
        <w:t xml:space="preserve"> </w:t>
      </w:r>
      <w:r w:rsidR="00E776F5">
        <w:rPr>
          <w:rFonts w:ascii="Arial" w:hAnsi="Arial" w:cs="Arial"/>
          <w:bCs/>
          <w:sz w:val="24"/>
          <w:szCs w:val="24"/>
          <w:lang w:val="es-ES"/>
        </w:rPr>
        <w:t>comprobará que se</w:t>
      </w:r>
      <w:r>
        <w:rPr>
          <w:rFonts w:ascii="Arial" w:hAnsi="Arial" w:cs="Arial"/>
          <w:bCs/>
          <w:sz w:val="24"/>
          <w:szCs w:val="24"/>
          <w:lang w:val="es-ES"/>
        </w:rPr>
        <w:t xml:space="preserve"> </w:t>
      </w:r>
      <w:r w:rsidR="00DE0698">
        <w:rPr>
          <w:rFonts w:ascii="Arial" w:hAnsi="Arial" w:cs="Arial"/>
          <w:bCs/>
          <w:sz w:val="24"/>
          <w:szCs w:val="24"/>
          <w:lang w:val="es-ES"/>
        </w:rPr>
        <w:t>aplican los mecanismos necesarios</w:t>
      </w:r>
      <w:r w:rsidR="00D212A2">
        <w:rPr>
          <w:rFonts w:ascii="Arial" w:hAnsi="Arial" w:cs="Arial"/>
          <w:bCs/>
          <w:sz w:val="24"/>
          <w:szCs w:val="24"/>
          <w:lang w:val="es-ES"/>
        </w:rPr>
        <w:t xml:space="preserve"> para evitar la doble financiación del gasto con otros regímenes</w:t>
      </w:r>
      <w:r w:rsidR="00BC5C01">
        <w:rPr>
          <w:rFonts w:ascii="Arial" w:hAnsi="Arial" w:cs="Arial"/>
          <w:bCs/>
          <w:sz w:val="24"/>
          <w:szCs w:val="24"/>
          <w:lang w:val="es-ES"/>
        </w:rPr>
        <w:t xml:space="preserve"> y/o programas</w:t>
      </w:r>
      <w:r w:rsidR="00D212A2">
        <w:rPr>
          <w:rFonts w:ascii="Arial" w:hAnsi="Arial" w:cs="Arial"/>
          <w:bCs/>
          <w:sz w:val="24"/>
          <w:szCs w:val="24"/>
          <w:lang w:val="es-ES"/>
        </w:rPr>
        <w:t xml:space="preserve"> comunitarios o nacionales y con otros períodos de programación.</w:t>
      </w:r>
    </w:p>
    <w:p w14:paraId="2B6E545C" w14:textId="77777777" w:rsidR="0014404F" w:rsidRDefault="00642B6C" w:rsidP="0014404F">
      <w:pPr>
        <w:pStyle w:val="Textoindependiente3"/>
        <w:spacing w:before="120"/>
        <w:jc w:val="both"/>
        <w:rPr>
          <w:rFonts w:ascii="Arial" w:hAnsi="Arial" w:cs="Arial"/>
          <w:bCs/>
          <w:sz w:val="24"/>
          <w:szCs w:val="24"/>
        </w:rPr>
      </w:pPr>
      <w:r>
        <w:rPr>
          <w:rFonts w:ascii="Arial" w:hAnsi="Arial" w:cs="Arial"/>
          <w:bCs/>
          <w:sz w:val="24"/>
          <w:szCs w:val="24"/>
        </w:rPr>
        <w:t>Para llevar a cabo las verificaciones, e</w:t>
      </w:r>
      <w:r w:rsidRPr="006B6E98">
        <w:rPr>
          <w:rFonts w:ascii="Arial" w:hAnsi="Arial" w:cs="Arial"/>
          <w:bCs/>
          <w:sz w:val="24"/>
          <w:szCs w:val="24"/>
        </w:rPr>
        <w:t xml:space="preserve">l </w:t>
      </w:r>
      <w:r>
        <w:rPr>
          <w:rFonts w:ascii="Arial" w:hAnsi="Arial" w:cs="Arial"/>
          <w:bCs/>
          <w:sz w:val="24"/>
          <w:szCs w:val="24"/>
        </w:rPr>
        <w:t>controlador dispondrá de una</w:t>
      </w:r>
      <w:r w:rsidRPr="006B6E98">
        <w:rPr>
          <w:rFonts w:ascii="Arial" w:hAnsi="Arial" w:cs="Arial"/>
          <w:bCs/>
          <w:sz w:val="24"/>
          <w:szCs w:val="24"/>
        </w:rPr>
        <w:t xml:space="preserve"> pista de auditoría </w:t>
      </w:r>
      <w:r>
        <w:rPr>
          <w:rFonts w:ascii="Arial" w:hAnsi="Arial" w:cs="Arial"/>
          <w:bCs/>
          <w:sz w:val="24"/>
          <w:szCs w:val="24"/>
        </w:rPr>
        <w:t>apropiada, establecid</w:t>
      </w:r>
      <w:r w:rsidR="0014404F">
        <w:rPr>
          <w:rFonts w:ascii="Arial" w:hAnsi="Arial" w:cs="Arial"/>
          <w:bCs/>
          <w:sz w:val="24"/>
          <w:szCs w:val="24"/>
        </w:rPr>
        <w:t>a por el organismo beneficiario</w:t>
      </w:r>
      <w:r>
        <w:rPr>
          <w:rFonts w:ascii="Arial" w:hAnsi="Arial" w:cs="Arial"/>
          <w:bCs/>
          <w:sz w:val="24"/>
          <w:szCs w:val="24"/>
        </w:rPr>
        <w:t xml:space="preserve"> </w:t>
      </w:r>
      <w:r w:rsidRPr="006B6E98">
        <w:rPr>
          <w:rFonts w:ascii="Arial" w:hAnsi="Arial" w:cs="Arial"/>
          <w:bCs/>
          <w:sz w:val="24"/>
          <w:szCs w:val="24"/>
        </w:rPr>
        <w:t xml:space="preserve">conforme a la letra d) del apartado cuarto del  artículo 125 del reglamento 1303/2013. </w:t>
      </w:r>
    </w:p>
    <w:p w14:paraId="42A7053E" w14:textId="77777777" w:rsidR="0023464E" w:rsidRDefault="0014404F" w:rsidP="0014404F">
      <w:pPr>
        <w:pStyle w:val="Textoindependiente3"/>
        <w:spacing w:before="120"/>
        <w:jc w:val="both"/>
        <w:rPr>
          <w:rFonts w:ascii="Arial" w:hAnsi="Arial" w:cs="Arial"/>
          <w:bCs/>
          <w:sz w:val="24"/>
          <w:szCs w:val="24"/>
          <w:lang w:val="es-ES"/>
        </w:rPr>
      </w:pPr>
      <w:r w:rsidRPr="0014404F">
        <w:rPr>
          <w:rFonts w:ascii="Arial" w:hAnsi="Arial" w:cs="Arial"/>
          <w:bCs/>
          <w:sz w:val="24"/>
          <w:szCs w:val="24"/>
          <w:lang w:val="es-ES"/>
        </w:rPr>
        <w:t xml:space="preserve">De esta manera, con respecto a cada operación, el </w:t>
      </w:r>
      <w:r>
        <w:rPr>
          <w:rFonts w:ascii="Arial" w:hAnsi="Arial" w:cs="Arial"/>
          <w:bCs/>
          <w:sz w:val="24"/>
          <w:szCs w:val="24"/>
          <w:lang w:val="es-ES"/>
        </w:rPr>
        <w:t>controlador</w:t>
      </w:r>
      <w:r w:rsidRPr="0014404F">
        <w:rPr>
          <w:rFonts w:ascii="Arial" w:hAnsi="Arial" w:cs="Arial"/>
          <w:bCs/>
          <w:sz w:val="24"/>
          <w:szCs w:val="24"/>
          <w:lang w:val="es-ES"/>
        </w:rPr>
        <w:t xml:space="preserve"> dispondrá, según proceda, de </w:t>
      </w:r>
      <w:r>
        <w:rPr>
          <w:rFonts w:ascii="Arial" w:hAnsi="Arial" w:cs="Arial"/>
          <w:bCs/>
          <w:sz w:val="24"/>
          <w:szCs w:val="24"/>
          <w:lang w:val="es-ES"/>
        </w:rPr>
        <w:t xml:space="preserve">las especificaciones técnicas, </w:t>
      </w:r>
      <w:r w:rsidRPr="0014404F">
        <w:rPr>
          <w:rFonts w:ascii="Arial" w:hAnsi="Arial" w:cs="Arial"/>
          <w:bCs/>
          <w:sz w:val="24"/>
          <w:szCs w:val="24"/>
          <w:lang w:val="es-ES"/>
        </w:rPr>
        <w:t>el plan de financiación</w:t>
      </w:r>
      <w:r>
        <w:rPr>
          <w:rFonts w:ascii="Arial" w:hAnsi="Arial" w:cs="Arial"/>
          <w:bCs/>
          <w:sz w:val="24"/>
          <w:szCs w:val="24"/>
          <w:lang w:val="es-ES"/>
        </w:rPr>
        <w:t xml:space="preserve">  y</w:t>
      </w:r>
      <w:r w:rsidRPr="0014404F">
        <w:rPr>
          <w:rFonts w:ascii="Arial" w:hAnsi="Arial" w:cs="Arial"/>
          <w:bCs/>
          <w:sz w:val="24"/>
          <w:szCs w:val="24"/>
          <w:lang w:val="es-ES"/>
        </w:rPr>
        <w:t xml:space="preserve"> los documentos relativos a la</w:t>
      </w:r>
      <w:r>
        <w:rPr>
          <w:rFonts w:ascii="Arial" w:hAnsi="Arial" w:cs="Arial"/>
          <w:bCs/>
          <w:sz w:val="24"/>
          <w:szCs w:val="24"/>
          <w:lang w:val="es-ES"/>
        </w:rPr>
        <w:t xml:space="preserve"> aprobación de la concesión. </w:t>
      </w:r>
    </w:p>
    <w:p w14:paraId="1C8101BA" w14:textId="77777777" w:rsidR="0014404F" w:rsidRPr="003B4530" w:rsidRDefault="0014404F" w:rsidP="0014404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Asimismo, </w:t>
      </w:r>
      <w:r w:rsidR="00B27BA2">
        <w:rPr>
          <w:rFonts w:ascii="Arial" w:hAnsi="Arial" w:cs="Arial"/>
          <w:bCs/>
          <w:sz w:val="24"/>
          <w:szCs w:val="24"/>
          <w:lang w:val="es-ES"/>
        </w:rPr>
        <w:t xml:space="preserve">deberá disponer de toda la documentación relativa </w:t>
      </w:r>
      <w:r w:rsidRPr="0014404F">
        <w:rPr>
          <w:rFonts w:ascii="Arial" w:hAnsi="Arial" w:cs="Arial"/>
          <w:bCs/>
          <w:sz w:val="24"/>
          <w:szCs w:val="24"/>
          <w:lang w:val="es-ES"/>
        </w:rPr>
        <w:t xml:space="preserve"> a los procedimientos de contratación pública, los informes intermedios de ejecución y los informes sobre las verificacion</w:t>
      </w:r>
      <w:r w:rsidR="0023464E">
        <w:rPr>
          <w:rFonts w:ascii="Arial" w:hAnsi="Arial" w:cs="Arial"/>
          <w:bCs/>
          <w:sz w:val="24"/>
          <w:szCs w:val="24"/>
          <w:lang w:val="es-ES"/>
        </w:rPr>
        <w:t xml:space="preserve">es y auditorías llevadas a cabo y cuanta </w:t>
      </w:r>
      <w:r w:rsidR="00B27BA2">
        <w:rPr>
          <w:rFonts w:ascii="Arial" w:hAnsi="Arial" w:cs="Arial"/>
          <w:bCs/>
          <w:sz w:val="24"/>
          <w:szCs w:val="24"/>
          <w:lang w:val="es-ES"/>
        </w:rPr>
        <w:t xml:space="preserve">información </w:t>
      </w:r>
      <w:r w:rsidR="0023464E">
        <w:rPr>
          <w:rFonts w:ascii="Arial" w:hAnsi="Arial" w:cs="Arial"/>
          <w:bCs/>
          <w:sz w:val="24"/>
          <w:szCs w:val="24"/>
          <w:lang w:val="es-ES"/>
        </w:rPr>
        <w:t xml:space="preserve"> sea necesaria para la </w:t>
      </w:r>
      <w:r w:rsidR="00B27BA2">
        <w:rPr>
          <w:rFonts w:ascii="Arial" w:hAnsi="Arial" w:cs="Arial"/>
          <w:bCs/>
          <w:sz w:val="24"/>
          <w:szCs w:val="24"/>
          <w:lang w:val="es-ES"/>
        </w:rPr>
        <w:t>correcta ejecución de los trabajos.</w:t>
      </w:r>
    </w:p>
    <w:p w14:paraId="1C2C0D1F"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 xml:space="preserve">CONTENIDO </w:t>
      </w:r>
    </w:p>
    <w:p w14:paraId="61001BDA" w14:textId="77777777" w:rsidR="00E510D3" w:rsidRPr="003A3A6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Las verificaciones incluirán los procedimientos siguientes:</w:t>
      </w:r>
    </w:p>
    <w:p w14:paraId="5C395FDF" w14:textId="77777777" w:rsidR="00E510D3" w:rsidRPr="003A3A63" w:rsidRDefault="00E510D3" w:rsidP="003E2DF7">
      <w:pPr>
        <w:autoSpaceDE w:val="0"/>
        <w:autoSpaceDN w:val="0"/>
        <w:adjustRightInd w:val="0"/>
        <w:spacing w:before="120"/>
        <w:ind w:left="993" w:hanging="284"/>
        <w:jc w:val="both"/>
        <w:rPr>
          <w:rFonts w:ascii="Arial" w:hAnsi="Arial" w:cs="Arial"/>
          <w:bCs/>
          <w:sz w:val="24"/>
          <w:szCs w:val="24"/>
        </w:rPr>
      </w:pPr>
      <w:r w:rsidRPr="003A3A63">
        <w:rPr>
          <w:rFonts w:ascii="Arial" w:hAnsi="Arial" w:cs="Arial"/>
          <w:bCs/>
          <w:sz w:val="24"/>
          <w:szCs w:val="24"/>
        </w:rPr>
        <w:t xml:space="preserve">a) verificaciones administrativas </w:t>
      </w:r>
    </w:p>
    <w:p w14:paraId="201FDA83" w14:textId="77777777" w:rsidR="00E510D3" w:rsidRDefault="00E510D3" w:rsidP="00E510D3">
      <w:pPr>
        <w:autoSpaceDE w:val="0"/>
        <w:autoSpaceDN w:val="0"/>
        <w:adjustRightInd w:val="0"/>
        <w:spacing w:before="120"/>
        <w:ind w:firstLine="709"/>
        <w:jc w:val="both"/>
        <w:rPr>
          <w:rFonts w:ascii="Arial" w:hAnsi="Arial" w:cs="Arial"/>
          <w:bCs/>
          <w:sz w:val="24"/>
          <w:szCs w:val="24"/>
        </w:rPr>
      </w:pPr>
      <w:r w:rsidRPr="003A3A63">
        <w:rPr>
          <w:rFonts w:ascii="Arial" w:hAnsi="Arial" w:cs="Arial"/>
          <w:bCs/>
          <w:sz w:val="24"/>
          <w:szCs w:val="24"/>
        </w:rPr>
        <w:t xml:space="preserve">b) verificaciones sobre el terreno de </w:t>
      </w:r>
      <w:r w:rsidR="0010541E">
        <w:rPr>
          <w:rFonts w:ascii="Arial" w:hAnsi="Arial" w:cs="Arial"/>
          <w:bCs/>
          <w:sz w:val="24"/>
          <w:szCs w:val="24"/>
        </w:rPr>
        <w:t>las operaciones.</w:t>
      </w:r>
    </w:p>
    <w:p w14:paraId="010E87AB" w14:textId="0C49BB04" w:rsidR="00EC0831" w:rsidRDefault="00E510D3" w:rsidP="00E510D3">
      <w:pPr>
        <w:pStyle w:val="Textoindependiente3"/>
        <w:spacing w:before="120"/>
        <w:jc w:val="both"/>
        <w:rPr>
          <w:rFonts w:ascii="Arial" w:hAnsi="Arial" w:cs="Arial"/>
          <w:bCs/>
          <w:sz w:val="24"/>
          <w:szCs w:val="24"/>
          <w:lang w:val="es-ES"/>
        </w:rPr>
      </w:pPr>
      <w:r w:rsidRPr="00175F6C">
        <w:rPr>
          <w:rFonts w:ascii="Arial" w:hAnsi="Arial" w:cs="Arial"/>
          <w:bCs/>
          <w:sz w:val="24"/>
          <w:szCs w:val="24"/>
          <w:lang w:val="es-ES"/>
        </w:rPr>
        <w:t>Ambos tipos de verificaciones se ajustarán a los elementos incluidos en una lista de comprobación previamente establecida, acorde a las normas de subvencionabilidad</w:t>
      </w:r>
      <w:r w:rsidR="00BC5C01" w:rsidRPr="00175F6C">
        <w:rPr>
          <w:rFonts w:ascii="Arial" w:hAnsi="Arial" w:cs="Arial"/>
          <w:bCs/>
          <w:sz w:val="24"/>
          <w:szCs w:val="24"/>
          <w:lang w:val="es-ES"/>
        </w:rPr>
        <w:t xml:space="preserve"> y según los modelos acordados en </w:t>
      </w:r>
      <w:r w:rsidR="00F97C06" w:rsidRPr="00175F6C">
        <w:rPr>
          <w:rFonts w:ascii="Arial" w:hAnsi="Arial" w:cs="Arial"/>
          <w:bCs/>
          <w:sz w:val="24"/>
          <w:szCs w:val="24"/>
          <w:lang w:val="es-ES"/>
        </w:rPr>
        <w:t>el programa y, en su caso, por la Autoridad Nacional.</w:t>
      </w:r>
    </w:p>
    <w:p w14:paraId="257767D1" w14:textId="77777777" w:rsidR="00E510D3" w:rsidRDefault="00EC0831" w:rsidP="00EC0831">
      <w:pPr>
        <w:autoSpaceDE w:val="0"/>
        <w:autoSpaceDN w:val="0"/>
        <w:adjustRightInd w:val="0"/>
        <w:spacing w:before="120"/>
        <w:jc w:val="both"/>
        <w:rPr>
          <w:rFonts w:ascii="Arial" w:hAnsi="Arial" w:cs="Arial"/>
          <w:bCs/>
          <w:sz w:val="24"/>
          <w:szCs w:val="24"/>
        </w:rPr>
      </w:pPr>
      <w:r w:rsidRPr="00561972">
        <w:rPr>
          <w:rFonts w:ascii="Arial" w:hAnsi="Arial" w:cs="Arial"/>
          <w:bCs/>
          <w:sz w:val="24"/>
          <w:szCs w:val="24"/>
        </w:rPr>
        <w:t xml:space="preserve">Se harán </w:t>
      </w:r>
      <w:r w:rsidRPr="00561972">
        <w:rPr>
          <w:rFonts w:ascii="Arial" w:hAnsi="Arial" w:cs="Arial"/>
          <w:b/>
          <w:bCs/>
          <w:sz w:val="24"/>
          <w:szCs w:val="24"/>
        </w:rPr>
        <w:t>v</w:t>
      </w:r>
      <w:r w:rsidR="00E510D3" w:rsidRPr="00561972">
        <w:rPr>
          <w:rFonts w:ascii="Arial" w:hAnsi="Arial" w:cs="Arial"/>
          <w:b/>
          <w:bCs/>
          <w:sz w:val="24"/>
          <w:szCs w:val="24"/>
        </w:rPr>
        <w:t>erificaciones administrativas</w:t>
      </w:r>
      <w:r w:rsidRPr="00561972">
        <w:rPr>
          <w:rFonts w:ascii="Arial" w:hAnsi="Arial" w:cs="Arial"/>
          <w:bCs/>
          <w:sz w:val="24"/>
          <w:szCs w:val="24"/>
        </w:rPr>
        <w:t xml:space="preserve"> de </w:t>
      </w:r>
      <w:r w:rsidRPr="00561972">
        <w:rPr>
          <w:rFonts w:ascii="Arial" w:hAnsi="Arial" w:cs="Arial"/>
          <w:bCs/>
          <w:sz w:val="24"/>
          <w:szCs w:val="24"/>
          <w:u w:val="single"/>
        </w:rPr>
        <w:t>todas las solicitudes de reembolso</w:t>
      </w:r>
      <w:r w:rsidRPr="00561972">
        <w:rPr>
          <w:rFonts w:ascii="Arial" w:hAnsi="Arial" w:cs="Arial"/>
          <w:bCs/>
          <w:sz w:val="24"/>
          <w:szCs w:val="24"/>
        </w:rPr>
        <w:t xml:space="preserve"> de los beneficiarios. A través de este tipo</w:t>
      </w:r>
      <w:r w:rsidR="00156A34" w:rsidRPr="00561972">
        <w:rPr>
          <w:rFonts w:ascii="Arial" w:hAnsi="Arial" w:cs="Arial"/>
          <w:bCs/>
          <w:sz w:val="24"/>
          <w:szCs w:val="24"/>
        </w:rPr>
        <w:t xml:space="preserve"> de verificaciones se revisará el 100% de los justificantes de los gastos, comprobándose</w:t>
      </w:r>
      <w:r w:rsidRPr="00561972">
        <w:rPr>
          <w:rFonts w:ascii="Arial" w:hAnsi="Arial" w:cs="Arial"/>
          <w:bCs/>
          <w:sz w:val="24"/>
          <w:szCs w:val="24"/>
        </w:rPr>
        <w:t>:</w:t>
      </w:r>
    </w:p>
    <w:p w14:paraId="70D67558" w14:textId="77777777" w:rsidR="00E510D3" w:rsidRDefault="0014404F"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realidad y</w:t>
      </w:r>
      <w:r w:rsidR="00E510D3" w:rsidRPr="003A3A63">
        <w:rPr>
          <w:rFonts w:ascii="Arial" w:hAnsi="Arial" w:cs="Arial"/>
          <w:bCs/>
          <w:sz w:val="24"/>
          <w:szCs w:val="24"/>
        </w:rPr>
        <w:t xml:space="preserve"> elegibilidad de los gastos incurridos</w:t>
      </w:r>
      <w:r w:rsidR="00642B6C">
        <w:rPr>
          <w:rFonts w:ascii="Arial" w:hAnsi="Arial" w:cs="Arial"/>
          <w:bCs/>
          <w:sz w:val="24"/>
          <w:szCs w:val="24"/>
        </w:rPr>
        <w:t>,</w:t>
      </w:r>
      <w:r w:rsidR="00E510D3" w:rsidRPr="003A3A63">
        <w:rPr>
          <w:rFonts w:ascii="Arial" w:hAnsi="Arial" w:cs="Arial"/>
          <w:bCs/>
          <w:sz w:val="24"/>
          <w:szCs w:val="24"/>
        </w:rPr>
        <w:t xml:space="preserve"> </w:t>
      </w:r>
      <w:r w:rsidR="00642B6C">
        <w:rPr>
          <w:rFonts w:ascii="Arial" w:hAnsi="Arial" w:cs="Arial"/>
          <w:bCs/>
          <w:sz w:val="24"/>
          <w:szCs w:val="24"/>
        </w:rPr>
        <w:t>según la documentación justificativa proporcionada</w:t>
      </w:r>
      <w:r w:rsidR="00E510D3" w:rsidRPr="003A3A63">
        <w:rPr>
          <w:rFonts w:ascii="Arial" w:hAnsi="Arial" w:cs="Arial"/>
          <w:bCs/>
          <w:sz w:val="24"/>
          <w:szCs w:val="24"/>
        </w:rPr>
        <w:t xml:space="preserve"> por el beneficiario.</w:t>
      </w:r>
    </w:p>
    <w:p w14:paraId="6E60B40E" w14:textId="77777777" w:rsidR="00BC5C01" w:rsidRPr="00BC5C01" w:rsidRDefault="00BC5C01"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w:t>
      </w:r>
      <w:r w:rsidRPr="003A3A63">
        <w:rPr>
          <w:rFonts w:ascii="Arial" w:hAnsi="Arial" w:cs="Arial"/>
          <w:bCs/>
          <w:sz w:val="24"/>
          <w:szCs w:val="24"/>
        </w:rPr>
        <w:t>ealización de los gastos dentro del periodo elegible.</w:t>
      </w:r>
    </w:p>
    <w:p w14:paraId="0EE861B8" w14:textId="77777777" w:rsidR="00B556FC" w:rsidRDefault="00642B6C"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respeto al</w:t>
      </w:r>
      <w:r w:rsidR="00E510D3" w:rsidRPr="00880523">
        <w:rPr>
          <w:rFonts w:ascii="Arial" w:hAnsi="Arial" w:cs="Arial"/>
          <w:bCs/>
          <w:sz w:val="24"/>
          <w:szCs w:val="24"/>
        </w:rPr>
        <w:t xml:space="preserve"> plan de financiación previsto: control del ingreso de las cofinanciaciones y </w:t>
      </w:r>
      <w:r w:rsidR="00BC5C01" w:rsidRPr="00D90D5D">
        <w:rPr>
          <w:rFonts w:ascii="Arial" w:hAnsi="Arial" w:cs="Arial"/>
          <w:bCs/>
          <w:sz w:val="24"/>
          <w:szCs w:val="24"/>
        </w:rPr>
        <w:t>detección de los casos de sobre</w:t>
      </w:r>
      <w:r w:rsidR="00E510D3" w:rsidRPr="00D90D5D">
        <w:rPr>
          <w:rFonts w:ascii="Arial" w:hAnsi="Arial" w:cs="Arial"/>
          <w:bCs/>
          <w:sz w:val="24"/>
          <w:szCs w:val="24"/>
        </w:rPr>
        <w:t>financiación</w:t>
      </w:r>
      <w:r w:rsidR="006366DC" w:rsidRPr="00D90D5D">
        <w:rPr>
          <w:rFonts w:ascii="Arial" w:hAnsi="Arial" w:cs="Arial"/>
          <w:bCs/>
          <w:sz w:val="24"/>
          <w:szCs w:val="24"/>
        </w:rPr>
        <w:t>.</w:t>
      </w:r>
    </w:p>
    <w:p w14:paraId="03F9813A" w14:textId="77777777" w:rsidR="007016D9" w:rsidRPr="00D90D5D" w:rsidRDefault="00BC5C01"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w:t>
      </w:r>
      <w:r w:rsidR="00642B6C" w:rsidRPr="006366DC">
        <w:rPr>
          <w:rFonts w:ascii="Arial" w:hAnsi="Arial" w:cs="Arial"/>
          <w:bCs/>
          <w:sz w:val="24"/>
          <w:szCs w:val="24"/>
        </w:rPr>
        <w:t>espeto a</w:t>
      </w:r>
      <w:r w:rsidR="00E510D3" w:rsidRPr="00880523">
        <w:rPr>
          <w:rFonts w:ascii="Arial" w:hAnsi="Arial" w:cs="Arial"/>
          <w:bCs/>
          <w:sz w:val="24"/>
          <w:szCs w:val="24"/>
        </w:rPr>
        <w:t xml:space="preserve"> las reglas nacionales y comunitarias en materia de mercados públicos.</w:t>
      </w:r>
    </w:p>
    <w:p w14:paraId="15DF3616" w14:textId="77777777" w:rsidR="00642B6C" w:rsidRDefault="00642B6C" w:rsidP="006B6E98">
      <w:pPr>
        <w:spacing w:before="120"/>
        <w:jc w:val="both"/>
        <w:rPr>
          <w:rFonts w:ascii="Arial" w:hAnsi="Arial" w:cs="Arial"/>
          <w:bCs/>
          <w:sz w:val="24"/>
          <w:szCs w:val="24"/>
        </w:rPr>
      </w:pPr>
      <w:r>
        <w:rPr>
          <w:rFonts w:ascii="Arial" w:hAnsi="Arial" w:cs="Arial"/>
          <w:bCs/>
          <w:sz w:val="24"/>
          <w:szCs w:val="24"/>
        </w:rPr>
        <w:t xml:space="preserve">El controlador reflejará el examen de estos elementos </w:t>
      </w:r>
      <w:r w:rsidR="007016D9" w:rsidRPr="007016D9">
        <w:rPr>
          <w:rFonts w:ascii="Arial" w:hAnsi="Arial" w:cs="Arial"/>
          <w:bCs/>
          <w:sz w:val="24"/>
          <w:szCs w:val="24"/>
        </w:rPr>
        <w:t xml:space="preserve"> en una certificación que motive </w:t>
      </w:r>
      <w:r>
        <w:rPr>
          <w:rFonts w:ascii="Arial" w:hAnsi="Arial" w:cs="Arial"/>
          <w:bCs/>
          <w:sz w:val="24"/>
          <w:szCs w:val="24"/>
        </w:rPr>
        <w:t xml:space="preserve">el dictamen acordado: </w:t>
      </w:r>
      <w:r w:rsidR="007016D9" w:rsidRPr="007016D9">
        <w:rPr>
          <w:rFonts w:ascii="Arial" w:hAnsi="Arial" w:cs="Arial"/>
          <w:bCs/>
          <w:sz w:val="24"/>
          <w:szCs w:val="24"/>
        </w:rPr>
        <w:t>rechazo,</w:t>
      </w:r>
      <w:r w:rsidR="007016D9">
        <w:rPr>
          <w:rFonts w:ascii="Arial" w:hAnsi="Arial" w:cs="Arial"/>
          <w:bCs/>
          <w:sz w:val="24"/>
          <w:szCs w:val="24"/>
        </w:rPr>
        <w:t xml:space="preserve"> aceptación completa o parcial</w:t>
      </w:r>
      <w:r w:rsidR="007016D9" w:rsidRPr="007016D9">
        <w:rPr>
          <w:rFonts w:ascii="Arial" w:hAnsi="Arial" w:cs="Arial"/>
          <w:bCs/>
          <w:sz w:val="24"/>
          <w:szCs w:val="24"/>
        </w:rPr>
        <w:t xml:space="preserve"> </w:t>
      </w:r>
      <w:r w:rsidR="007016D9">
        <w:rPr>
          <w:rFonts w:ascii="Arial" w:hAnsi="Arial" w:cs="Arial"/>
          <w:bCs/>
          <w:sz w:val="24"/>
          <w:szCs w:val="24"/>
        </w:rPr>
        <w:t xml:space="preserve">de  la solicitud de pago </w:t>
      </w:r>
      <w:r>
        <w:rPr>
          <w:rFonts w:ascii="Arial" w:hAnsi="Arial" w:cs="Arial"/>
          <w:bCs/>
          <w:sz w:val="24"/>
          <w:szCs w:val="24"/>
        </w:rPr>
        <w:t>que presente</w:t>
      </w:r>
      <w:r w:rsidR="007016D9">
        <w:rPr>
          <w:rFonts w:ascii="Arial" w:hAnsi="Arial" w:cs="Arial"/>
          <w:bCs/>
          <w:sz w:val="24"/>
          <w:szCs w:val="24"/>
        </w:rPr>
        <w:t xml:space="preserve"> el organismo beneficiario</w:t>
      </w:r>
      <w:r>
        <w:rPr>
          <w:rFonts w:ascii="Arial" w:hAnsi="Arial" w:cs="Arial"/>
          <w:bCs/>
          <w:sz w:val="24"/>
          <w:szCs w:val="24"/>
        </w:rPr>
        <w:t xml:space="preserve"> para su verificación. </w:t>
      </w:r>
    </w:p>
    <w:p w14:paraId="10E21687" w14:textId="77777777" w:rsidR="00E510D3" w:rsidRPr="003A3A63" w:rsidRDefault="006453B1" w:rsidP="00175C7F">
      <w:pPr>
        <w:autoSpaceDE w:val="0"/>
        <w:autoSpaceDN w:val="0"/>
        <w:adjustRightInd w:val="0"/>
        <w:spacing w:before="120"/>
        <w:jc w:val="both"/>
        <w:rPr>
          <w:rFonts w:ascii="Arial" w:hAnsi="Arial" w:cs="Arial"/>
          <w:bCs/>
          <w:sz w:val="24"/>
          <w:szCs w:val="24"/>
        </w:rPr>
      </w:pPr>
      <w:r>
        <w:rPr>
          <w:rFonts w:ascii="Arial" w:hAnsi="Arial" w:cs="Arial"/>
          <w:bCs/>
          <w:sz w:val="24"/>
          <w:szCs w:val="24"/>
        </w:rPr>
        <w:t xml:space="preserve">En cuanto a las </w:t>
      </w:r>
      <w:r w:rsidRPr="00853C67">
        <w:rPr>
          <w:rFonts w:ascii="Arial" w:hAnsi="Arial" w:cs="Arial"/>
          <w:b/>
          <w:bCs/>
          <w:sz w:val="24"/>
          <w:szCs w:val="24"/>
        </w:rPr>
        <w:t>Verificaciones sobre el terreno</w:t>
      </w:r>
      <w:r>
        <w:rPr>
          <w:rFonts w:ascii="Arial" w:hAnsi="Arial" w:cs="Arial"/>
          <w:bCs/>
          <w:sz w:val="24"/>
          <w:szCs w:val="24"/>
        </w:rPr>
        <w:t xml:space="preserve">, </w:t>
      </w:r>
      <w:r w:rsidR="00E510D3" w:rsidRPr="003A3A63">
        <w:rPr>
          <w:rFonts w:ascii="Arial" w:hAnsi="Arial" w:cs="Arial"/>
          <w:bCs/>
          <w:sz w:val="24"/>
          <w:szCs w:val="24"/>
        </w:rPr>
        <w:t xml:space="preserve">se realizarán, </w:t>
      </w:r>
      <w:r w:rsidR="00E510D3" w:rsidRPr="0062189F">
        <w:rPr>
          <w:rFonts w:ascii="Arial" w:hAnsi="Arial" w:cs="Arial"/>
          <w:bCs/>
          <w:sz w:val="24"/>
          <w:szCs w:val="24"/>
        </w:rPr>
        <w:t>al menos, una vez</w:t>
      </w:r>
      <w:r w:rsidR="006D746A" w:rsidRPr="0062189F">
        <w:rPr>
          <w:rFonts w:ascii="Arial" w:hAnsi="Arial" w:cs="Arial"/>
          <w:bCs/>
          <w:sz w:val="24"/>
          <w:szCs w:val="24"/>
        </w:rPr>
        <w:t xml:space="preserve"> por beneficiario y proyecto,</w:t>
      </w:r>
      <w:r w:rsidR="006D746A">
        <w:rPr>
          <w:rFonts w:ascii="Arial" w:hAnsi="Arial" w:cs="Arial"/>
          <w:bCs/>
          <w:sz w:val="24"/>
          <w:szCs w:val="24"/>
        </w:rPr>
        <w:t xml:space="preserve"> </w:t>
      </w:r>
      <w:r w:rsidR="00E510D3" w:rsidRPr="003A3A63">
        <w:rPr>
          <w:rFonts w:ascii="Arial" w:hAnsi="Arial" w:cs="Arial"/>
          <w:bCs/>
          <w:sz w:val="24"/>
          <w:szCs w:val="24"/>
        </w:rPr>
        <w:t xml:space="preserve"> durante el desarrollo y ejecución de la operación, cuando se produzcan hitos releva</w:t>
      </w:r>
      <w:r w:rsidR="00E510D3">
        <w:rPr>
          <w:rFonts w:ascii="Arial" w:hAnsi="Arial" w:cs="Arial"/>
          <w:bCs/>
          <w:sz w:val="24"/>
          <w:szCs w:val="24"/>
        </w:rPr>
        <w:t>n</w:t>
      </w:r>
      <w:r w:rsidR="00E510D3" w:rsidRPr="003A3A63">
        <w:rPr>
          <w:rFonts w:ascii="Arial" w:hAnsi="Arial" w:cs="Arial"/>
          <w:bCs/>
          <w:sz w:val="24"/>
          <w:szCs w:val="24"/>
        </w:rPr>
        <w:t>tes, tales como la contratación de obras, finalización de las mismas, entrega de servi</w:t>
      </w:r>
      <w:r w:rsidR="00E510D3">
        <w:rPr>
          <w:rFonts w:ascii="Arial" w:hAnsi="Arial" w:cs="Arial"/>
          <w:bCs/>
          <w:sz w:val="24"/>
          <w:szCs w:val="24"/>
        </w:rPr>
        <w:t>c</w:t>
      </w:r>
      <w:r w:rsidR="00E510D3" w:rsidRPr="003A3A63">
        <w:rPr>
          <w:rFonts w:ascii="Arial" w:hAnsi="Arial" w:cs="Arial"/>
          <w:bCs/>
          <w:sz w:val="24"/>
          <w:szCs w:val="24"/>
        </w:rPr>
        <w:t xml:space="preserve">ios, final de proyecto, etc.  </w:t>
      </w:r>
      <w:r w:rsidR="00B27BA2">
        <w:rPr>
          <w:rFonts w:ascii="Arial" w:hAnsi="Arial" w:cs="Arial"/>
          <w:bCs/>
          <w:sz w:val="24"/>
          <w:szCs w:val="24"/>
        </w:rPr>
        <w:t>A través de ellas se</w:t>
      </w:r>
      <w:r w:rsidR="00642B6C">
        <w:rPr>
          <w:rFonts w:ascii="Arial" w:hAnsi="Arial" w:cs="Arial"/>
          <w:bCs/>
          <w:sz w:val="24"/>
          <w:szCs w:val="24"/>
        </w:rPr>
        <w:t xml:space="preserve"> </w:t>
      </w:r>
      <w:r w:rsidR="00EC0831">
        <w:rPr>
          <w:rFonts w:ascii="Arial" w:hAnsi="Arial" w:cs="Arial"/>
          <w:bCs/>
          <w:sz w:val="24"/>
          <w:szCs w:val="24"/>
        </w:rPr>
        <w:t>comprobarán los siguientes puntos:</w:t>
      </w:r>
    </w:p>
    <w:p w14:paraId="4C86F450"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 xml:space="preserve">la entrega de bienes y </w:t>
      </w:r>
      <w:r w:rsidR="00853C67">
        <w:rPr>
          <w:rFonts w:ascii="Arial" w:hAnsi="Arial" w:cs="Arial"/>
          <w:bCs/>
          <w:sz w:val="24"/>
          <w:szCs w:val="24"/>
        </w:rPr>
        <w:t xml:space="preserve">la </w:t>
      </w:r>
      <w:r w:rsidRPr="00853C67">
        <w:rPr>
          <w:rFonts w:ascii="Arial" w:hAnsi="Arial" w:cs="Arial"/>
          <w:bCs/>
          <w:sz w:val="24"/>
          <w:szCs w:val="24"/>
        </w:rPr>
        <w:t xml:space="preserve">prestación de servicios </w:t>
      </w:r>
      <w:r w:rsidR="00853C67">
        <w:rPr>
          <w:rFonts w:ascii="Arial" w:hAnsi="Arial" w:cs="Arial"/>
          <w:bCs/>
          <w:sz w:val="24"/>
          <w:szCs w:val="24"/>
        </w:rPr>
        <w:t>estén realizados o se van realizando de conformidad con el Acuerdo de aprobación del proyecto y con los términos del programa.</w:t>
      </w:r>
    </w:p>
    <w:p w14:paraId="70576E89"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grado de avance en</w:t>
      </w:r>
      <w:r w:rsidR="00853C67">
        <w:rPr>
          <w:rFonts w:ascii="Arial" w:hAnsi="Arial" w:cs="Arial"/>
          <w:bCs/>
          <w:sz w:val="24"/>
          <w:szCs w:val="24"/>
        </w:rPr>
        <w:t xml:space="preserve"> su caso de obras y suministros se ajusten a los niveles de gasto declarado y a los indicadores del programa.</w:t>
      </w:r>
    </w:p>
    <w:p w14:paraId="45C78D1A" w14:textId="0A78FB0B" w:rsidR="005C2D11" w:rsidRPr="005C2D11" w:rsidRDefault="005C2D11" w:rsidP="005C2D11">
      <w:pPr>
        <w:numPr>
          <w:ilvl w:val="0"/>
          <w:numId w:val="6"/>
        </w:numPr>
        <w:spacing w:before="120"/>
        <w:jc w:val="both"/>
        <w:rPr>
          <w:rFonts w:ascii="Arial" w:hAnsi="Arial" w:cs="Arial"/>
          <w:bCs/>
          <w:sz w:val="24"/>
          <w:szCs w:val="24"/>
        </w:rPr>
      </w:pPr>
      <w:r w:rsidRPr="00464701">
        <w:rPr>
          <w:rFonts w:ascii="Arial" w:hAnsi="Arial" w:cs="Arial"/>
          <w:bCs/>
          <w:sz w:val="24"/>
          <w:szCs w:val="24"/>
        </w:rPr>
        <w:t>La durabilidad de las operaciones, conforme a lo establecido en el artículo 71 d</w:t>
      </w:r>
      <w:r>
        <w:rPr>
          <w:rFonts w:ascii="Arial" w:hAnsi="Arial" w:cs="Arial"/>
          <w:bCs/>
          <w:sz w:val="24"/>
          <w:szCs w:val="24"/>
        </w:rPr>
        <w:t>el Reglamento (UE) nº 1303/2013</w:t>
      </w:r>
    </w:p>
    <w:p w14:paraId="653876ED" w14:textId="77777777" w:rsidR="00D5569A"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el cumplimiento</w:t>
      </w:r>
      <w:r w:rsidR="00D5569A" w:rsidRPr="00853C67">
        <w:rPr>
          <w:rFonts w:ascii="Arial" w:hAnsi="Arial" w:cs="Arial"/>
          <w:bCs/>
          <w:sz w:val="24"/>
          <w:szCs w:val="24"/>
        </w:rPr>
        <w:t xml:space="preserve"> con la normativa</w:t>
      </w:r>
      <w:r w:rsidR="00234766" w:rsidRPr="00853C67">
        <w:rPr>
          <w:rFonts w:ascii="Arial" w:hAnsi="Arial" w:cs="Arial"/>
          <w:bCs/>
          <w:sz w:val="24"/>
          <w:szCs w:val="24"/>
        </w:rPr>
        <w:t xml:space="preserve"> nacional y comunitaria en materia de información y publicidad y medioambiente. </w:t>
      </w:r>
    </w:p>
    <w:p w14:paraId="4237575C" w14:textId="77777777" w:rsidR="00234766"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cumplimiento de las normas de accesibilidad para las personas discapacitadas.</w:t>
      </w:r>
    </w:p>
    <w:p w14:paraId="601F4886" w14:textId="77777777" w:rsidR="00853C67"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las comprobaciones que estime convenientes el responsable del control dirigidas a confirmar las verificaciones administrativas realizadas.</w:t>
      </w:r>
    </w:p>
    <w:p w14:paraId="2B2E304C" w14:textId="77777777" w:rsidR="00F03ED5" w:rsidRDefault="00F03ED5" w:rsidP="00F03ED5">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 ficha de visita “in situ</w:t>
      </w:r>
      <w:r w:rsidR="00642B6C">
        <w:rPr>
          <w:rFonts w:ascii="Arial" w:hAnsi="Arial" w:cs="Arial"/>
          <w:bCs/>
          <w:sz w:val="24"/>
          <w:szCs w:val="24"/>
          <w:lang w:val="es-ES"/>
        </w:rPr>
        <w:t xml:space="preserve">” se añadirá a la certificación que corresponda según el periodo </w:t>
      </w:r>
      <w:r w:rsidRPr="003A3A63">
        <w:rPr>
          <w:rFonts w:ascii="Arial" w:hAnsi="Arial" w:cs="Arial"/>
          <w:bCs/>
          <w:sz w:val="24"/>
          <w:szCs w:val="24"/>
          <w:lang w:val="es-ES"/>
        </w:rPr>
        <w:t xml:space="preserve"> </w:t>
      </w:r>
      <w:r w:rsidR="00642B6C">
        <w:rPr>
          <w:rFonts w:ascii="Arial" w:hAnsi="Arial" w:cs="Arial"/>
          <w:bCs/>
          <w:sz w:val="24"/>
          <w:szCs w:val="24"/>
          <w:lang w:val="es-ES"/>
        </w:rPr>
        <w:t>de ejecución.</w:t>
      </w:r>
    </w:p>
    <w:p w14:paraId="25FF9181" w14:textId="77777777" w:rsidR="00692372" w:rsidRDefault="00E510D3" w:rsidP="0069237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El equipo de control conservará los registros de cada verificación, en los que indicará el trabajo realizado, la fecha y los resultados de la verificación, así como las medidas adoptadas con respecto a los errores o las irregularidades detectadas.</w:t>
      </w:r>
    </w:p>
    <w:p w14:paraId="5A60E980" w14:textId="77777777" w:rsidR="0058420D" w:rsidRDefault="0058420D" w:rsidP="00692372">
      <w:pPr>
        <w:pStyle w:val="Textoindependiente3"/>
        <w:spacing w:before="120"/>
        <w:jc w:val="both"/>
        <w:rPr>
          <w:rFonts w:ascii="Arial" w:hAnsi="Arial" w:cs="Arial"/>
          <w:bCs/>
          <w:sz w:val="24"/>
          <w:szCs w:val="24"/>
          <w:lang w:val="es-ES"/>
        </w:rPr>
      </w:pPr>
    </w:p>
    <w:p w14:paraId="587DB6B0"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PROCEDIMIENTO</w:t>
      </w:r>
    </w:p>
    <w:p w14:paraId="69D659F2" w14:textId="77777777" w:rsidR="00C92D1B" w:rsidRDefault="006453B1" w:rsidP="006453B1">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Para llevar a cabo los controles de carácter administrativo, el </w:t>
      </w:r>
      <w:r w:rsidR="00C92D1B">
        <w:rPr>
          <w:rFonts w:ascii="Arial" w:hAnsi="Arial" w:cs="Arial"/>
          <w:bCs/>
          <w:sz w:val="24"/>
          <w:szCs w:val="24"/>
          <w:lang w:val="es-ES"/>
        </w:rPr>
        <w:t>auditor</w:t>
      </w:r>
      <w:r>
        <w:rPr>
          <w:rFonts w:ascii="Arial" w:hAnsi="Arial" w:cs="Arial"/>
          <w:bCs/>
          <w:sz w:val="24"/>
          <w:szCs w:val="24"/>
          <w:lang w:val="es-ES"/>
        </w:rPr>
        <w:t xml:space="preserve"> necesitará</w:t>
      </w:r>
      <w:r w:rsidR="00C92D1B">
        <w:rPr>
          <w:rFonts w:ascii="Arial" w:hAnsi="Arial" w:cs="Arial"/>
          <w:bCs/>
          <w:sz w:val="24"/>
          <w:szCs w:val="24"/>
          <w:lang w:val="es-ES"/>
        </w:rPr>
        <w:t xml:space="preserve"> disponer </w:t>
      </w:r>
      <w:r>
        <w:rPr>
          <w:rFonts w:ascii="Arial" w:hAnsi="Arial" w:cs="Arial"/>
          <w:bCs/>
          <w:sz w:val="24"/>
          <w:szCs w:val="24"/>
          <w:lang w:val="es-ES"/>
        </w:rPr>
        <w:t xml:space="preserve"> al menos de los </w:t>
      </w:r>
      <w:r w:rsidR="00C92D1B">
        <w:rPr>
          <w:rFonts w:ascii="Arial" w:hAnsi="Arial" w:cs="Arial"/>
          <w:bCs/>
          <w:sz w:val="24"/>
          <w:szCs w:val="24"/>
          <w:lang w:val="es-ES"/>
        </w:rPr>
        <w:t>siguientes</w:t>
      </w:r>
      <w:r>
        <w:rPr>
          <w:rFonts w:ascii="Arial" w:hAnsi="Arial" w:cs="Arial"/>
          <w:bCs/>
          <w:sz w:val="24"/>
          <w:szCs w:val="24"/>
          <w:lang w:val="es-ES"/>
        </w:rPr>
        <w:t xml:space="preserve"> elementos</w:t>
      </w:r>
      <w:r w:rsidR="00C92D1B">
        <w:rPr>
          <w:rFonts w:ascii="Arial" w:hAnsi="Arial" w:cs="Arial"/>
          <w:bCs/>
          <w:sz w:val="24"/>
          <w:szCs w:val="24"/>
          <w:lang w:val="es-ES"/>
        </w:rPr>
        <w:t xml:space="preserve">, que serán facilitados por el </w:t>
      </w:r>
      <w:r w:rsidR="00D5569A">
        <w:rPr>
          <w:rFonts w:ascii="Arial" w:hAnsi="Arial" w:cs="Arial"/>
          <w:bCs/>
          <w:sz w:val="24"/>
          <w:szCs w:val="24"/>
          <w:lang w:val="es-ES"/>
        </w:rPr>
        <w:t>beneficiario</w:t>
      </w:r>
      <w:r>
        <w:rPr>
          <w:rFonts w:ascii="Arial" w:hAnsi="Arial" w:cs="Arial"/>
          <w:bCs/>
          <w:sz w:val="24"/>
          <w:szCs w:val="24"/>
          <w:lang w:val="es-ES"/>
        </w:rPr>
        <w:t xml:space="preserve">: </w:t>
      </w:r>
    </w:p>
    <w:p w14:paraId="5F459B36"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S</w:t>
      </w:r>
      <w:r w:rsidR="00E510D3" w:rsidRPr="003A3A63">
        <w:rPr>
          <w:rFonts w:ascii="Arial" w:hAnsi="Arial" w:cs="Arial"/>
          <w:bCs/>
          <w:sz w:val="24"/>
          <w:szCs w:val="24"/>
        </w:rPr>
        <w:t xml:space="preserve">olicitudes de reembolso intermedias </w:t>
      </w:r>
    </w:p>
    <w:p w14:paraId="0C6061F4"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I</w:t>
      </w:r>
      <w:r w:rsidR="00E510D3" w:rsidRPr="003A3A63">
        <w:rPr>
          <w:rFonts w:ascii="Arial" w:hAnsi="Arial" w:cs="Arial"/>
          <w:bCs/>
          <w:sz w:val="24"/>
          <w:szCs w:val="24"/>
        </w:rPr>
        <w:t>nformes de ejecución</w:t>
      </w:r>
      <w:r>
        <w:rPr>
          <w:rFonts w:ascii="Arial" w:hAnsi="Arial" w:cs="Arial"/>
          <w:bCs/>
          <w:sz w:val="24"/>
          <w:szCs w:val="24"/>
        </w:rPr>
        <w:t xml:space="preserve">, </w:t>
      </w:r>
      <w:r w:rsidR="00E510D3" w:rsidRPr="003A3A63">
        <w:rPr>
          <w:rFonts w:ascii="Arial" w:hAnsi="Arial" w:cs="Arial"/>
          <w:bCs/>
          <w:sz w:val="24"/>
          <w:szCs w:val="24"/>
        </w:rPr>
        <w:t xml:space="preserve"> con la información tanto financiera como física de la actividad </w:t>
      </w:r>
    </w:p>
    <w:p w14:paraId="689A805D" w14:textId="77777777" w:rsidR="00E510D3" w:rsidRPr="003A3A63" w:rsidRDefault="00E510D3" w:rsidP="00A23206">
      <w:pPr>
        <w:numPr>
          <w:ilvl w:val="0"/>
          <w:numId w:val="6"/>
        </w:numPr>
        <w:spacing w:before="120"/>
        <w:ind w:left="714" w:hanging="357"/>
        <w:jc w:val="both"/>
        <w:rPr>
          <w:rFonts w:ascii="Arial" w:hAnsi="Arial" w:cs="Arial"/>
          <w:bCs/>
          <w:sz w:val="24"/>
          <w:szCs w:val="24"/>
        </w:rPr>
      </w:pPr>
      <w:r w:rsidRPr="003A3A63">
        <w:rPr>
          <w:rFonts w:ascii="Arial" w:hAnsi="Arial" w:cs="Arial"/>
          <w:bCs/>
          <w:sz w:val="24"/>
          <w:szCs w:val="24"/>
        </w:rPr>
        <w:t xml:space="preserve">Originales o copias compulsadas de </w:t>
      </w:r>
      <w:r w:rsidRPr="004449A9">
        <w:rPr>
          <w:rFonts w:ascii="Arial" w:hAnsi="Arial" w:cs="Arial"/>
          <w:bCs/>
          <w:sz w:val="24"/>
          <w:szCs w:val="24"/>
          <w:u w:val="single"/>
        </w:rPr>
        <w:t>todas las facturas</w:t>
      </w:r>
      <w:r w:rsidRPr="003A3A63">
        <w:rPr>
          <w:rFonts w:ascii="Arial" w:hAnsi="Arial" w:cs="Arial"/>
          <w:bCs/>
          <w:sz w:val="24"/>
          <w:szCs w:val="24"/>
        </w:rPr>
        <w:t xml:space="preserve"> o documentos de pago equivalentes que integran la declaración</w:t>
      </w:r>
      <w:r w:rsidR="00D5569A">
        <w:rPr>
          <w:rFonts w:ascii="Arial" w:hAnsi="Arial" w:cs="Arial"/>
          <w:bCs/>
          <w:sz w:val="24"/>
          <w:szCs w:val="24"/>
        </w:rPr>
        <w:t xml:space="preserve"> de gastos</w:t>
      </w:r>
      <w:r w:rsidR="003E2DF7">
        <w:rPr>
          <w:rFonts w:ascii="Arial" w:hAnsi="Arial" w:cs="Arial"/>
          <w:bCs/>
          <w:sz w:val="24"/>
          <w:szCs w:val="24"/>
        </w:rPr>
        <w:t xml:space="preserve">, </w:t>
      </w:r>
      <w:r w:rsidR="00A61563">
        <w:rPr>
          <w:rFonts w:ascii="Arial" w:hAnsi="Arial" w:cs="Arial"/>
          <w:bCs/>
          <w:sz w:val="24"/>
          <w:szCs w:val="24"/>
        </w:rPr>
        <w:t xml:space="preserve"> así como una</w:t>
      </w:r>
      <w:r w:rsidRPr="003A3A63">
        <w:rPr>
          <w:rFonts w:ascii="Arial" w:hAnsi="Arial" w:cs="Arial"/>
          <w:bCs/>
          <w:sz w:val="24"/>
          <w:szCs w:val="24"/>
        </w:rPr>
        <w:t xml:space="preserve"> relación detallada de las mismas con indicación de su código, importe, contenido y proveedor.</w:t>
      </w:r>
    </w:p>
    <w:p w14:paraId="0A3B6EDE"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Como resultado de </w:t>
      </w:r>
      <w:r w:rsidR="00C92D1B">
        <w:rPr>
          <w:rFonts w:ascii="Arial" w:hAnsi="Arial" w:cs="Arial"/>
          <w:bCs/>
          <w:sz w:val="24"/>
          <w:szCs w:val="24"/>
          <w:lang w:val="es-ES"/>
        </w:rPr>
        <w:t>la</w:t>
      </w:r>
      <w:r w:rsidRPr="003A3A63">
        <w:rPr>
          <w:rFonts w:ascii="Arial" w:hAnsi="Arial" w:cs="Arial"/>
          <w:bCs/>
          <w:sz w:val="24"/>
          <w:szCs w:val="24"/>
          <w:lang w:val="es-ES"/>
        </w:rPr>
        <w:t xml:space="preserve"> verificación el auditor presentará al beneficiario un informe  con las conclusiones obtenid</w:t>
      </w:r>
      <w:r w:rsidR="00B27BA2">
        <w:rPr>
          <w:rFonts w:ascii="Arial" w:hAnsi="Arial" w:cs="Arial"/>
          <w:bCs/>
          <w:sz w:val="24"/>
          <w:szCs w:val="24"/>
          <w:lang w:val="es-ES"/>
        </w:rPr>
        <w:t>as</w:t>
      </w:r>
      <w:r w:rsidRPr="003A3A63">
        <w:rPr>
          <w:rFonts w:ascii="Arial" w:hAnsi="Arial" w:cs="Arial"/>
          <w:bCs/>
          <w:sz w:val="24"/>
          <w:szCs w:val="24"/>
          <w:lang w:val="es-ES"/>
        </w:rPr>
        <w:t xml:space="preserve"> y las acciones propuestas para corregir los errores o las irregularidades que, en su caso, se hayan encontrado.</w:t>
      </w:r>
    </w:p>
    <w:p w14:paraId="2518F086" w14:textId="77777777" w:rsidR="00731F3D" w:rsidRDefault="00731F3D" w:rsidP="00731F3D">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El controlador indicará  el “coste total </w:t>
      </w:r>
      <w:r>
        <w:rPr>
          <w:rFonts w:ascii="Arial" w:hAnsi="Arial" w:cs="Arial"/>
          <w:bCs/>
          <w:sz w:val="24"/>
          <w:szCs w:val="24"/>
          <w:lang w:val="es-ES"/>
        </w:rPr>
        <w:t xml:space="preserve">declarado por el beneficiario”, y </w:t>
      </w:r>
      <w:r w:rsidRPr="003A3A63">
        <w:rPr>
          <w:rFonts w:ascii="Arial" w:hAnsi="Arial" w:cs="Arial"/>
          <w:bCs/>
          <w:sz w:val="24"/>
          <w:szCs w:val="24"/>
          <w:lang w:val="es-ES"/>
        </w:rPr>
        <w:t xml:space="preserve"> el total de los “gastos subvencionables verificados y aceptados”. </w:t>
      </w:r>
    </w:p>
    <w:p w14:paraId="48D00F28" w14:textId="77777777" w:rsidR="00731F3D" w:rsidRDefault="00731F3D" w:rsidP="00731F3D">
      <w:pPr>
        <w:pStyle w:val="Textoindependiente3"/>
        <w:spacing w:before="120"/>
        <w:jc w:val="both"/>
        <w:rPr>
          <w:rFonts w:ascii="Arial" w:hAnsi="Arial" w:cs="Arial"/>
          <w:bCs/>
          <w:sz w:val="24"/>
          <w:szCs w:val="24"/>
          <w:lang w:val="es-ES"/>
        </w:rPr>
      </w:pPr>
      <w:r>
        <w:rPr>
          <w:rFonts w:ascii="Arial" w:hAnsi="Arial" w:cs="Arial"/>
          <w:bCs/>
          <w:sz w:val="24"/>
          <w:szCs w:val="24"/>
          <w:lang w:val="es-ES"/>
        </w:rPr>
        <w:t>Los gastos que el auditor haya encontrado no elegibles o  irregulares serán retirados de la declaración, indicándose</w:t>
      </w:r>
      <w:r w:rsidR="00F418F2">
        <w:rPr>
          <w:rFonts w:ascii="Arial" w:hAnsi="Arial" w:cs="Arial"/>
          <w:bCs/>
          <w:sz w:val="24"/>
          <w:szCs w:val="24"/>
          <w:lang w:val="es-ES"/>
        </w:rPr>
        <w:t xml:space="preserve"> el motivo de su retirada.</w:t>
      </w:r>
    </w:p>
    <w:p w14:paraId="70E2607F"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caso de </w:t>
      </w:r>
      <w:r w:rsidR="00C92D1B">
        <w:rPr>
          <w:rFonts w:ascii="Arial" w:hAnsi="Arial" w:cs="Arial"/>
          <w:bCs/>
          <w:sz w:val="24"/>
          <w:szCs w:val="24"/>
          <w:lang w:val="es-ES"/>
        </w:rPr>
        <w:t xml:space="preserve">discrepancias con </w:t>
      </w:r>
      <w:r w:rsidR="00F418F2">
        <w:rPr>
          <w:rFonts w:ascii="Arial" w:hAnsi="Arial" w:cs="Arial"/>
          <w:bCs/>
          <w:sz w:val="24"/>
          <w:szCs w:val="24"/>
          <w:lang w:val="es-ES"/>
        </w:rPr>
        <w:t>las conclusiones del auditor</w:t>
      </w:r>
      <w:r w:rsidR="00C92D1B">
        <w:rPr>
          <w:rFonts w:ascii="Arial" w:hAnsi="Arial" w:cs="Arial"/>
          <w:bCs/>
          <w:sz w:val="24"/>
          <w:szCs w:val="24"/>
          <w:lang w:val="es-ES"/>
        </w:rPr>
        <w:t xml:space="preserve">, el beneficiario </w:t>
      </w:r>
      <w:r w:rsidRPr="003A3A63">
        <w:rPr>
          <w:rFonts w:ascii="Arial" w:hAnsi="Arial" w:cs="Arial"/>
          <w:bCs/>
          <w:sz w:val="24"/>
          <w:szCs w:val="24"/>
          <w:lang w:val="es-ES"/>
        </w:rPr>
        <w:t>dispondrá de un plazo no superior a 10 días para formular las a</w:t>
      </w:r>
      <w:r w:rsidR="004449A9">
        <w:rPr>
          <w:rFonts w:ascii="Arial" w:hAnsi="Arial" w:cs="Arial"/>
          <w:bCs/>
          <w:sz w:val="24"/>
          <w:szCs w:val="24"/>
          <w:lang w:val="es-ES"/>
        </w:rPr>
        <w:t xml:space="preserve">legaciones que estime oportunas; </w:t>
      </w:r>
      <w:r w:rsidRPr="003A3A63">
        <w:rPr>
          <w:rFonts w:ascii="Arial" w:hAnsi="Arial" w:cs="Arial"/>
          <w:bCs/>
          <w:sz w:val="24"/>
          <w:szCs w:val="24"/>
          <w:lang w:val="es-ES"/>
        </w:rPr>
        <w:t xml:space="preserve"> </w:t>
      </w:r>
      <w:r w:rsidR="004449A9">
        <w:rPr>
          <w:rFonts w:ascii="Arial" w:hAnsi="Arial" w:cs="Arial"/>
          <w:bCs/>
          <w:sz w:val="24"/>
          <w:szCs w:val="24"/>
          <w:lang w:val="es-ES"/>
        </w:rPr>
        <w:t xml:space="preserve">transcurrido el mismo, </w:t>
      </w:r>
      <w:r w:rsidRPr="003A3A63">
        <w:rPr>
          <w:rFonts w:ascii="Arial" w:hAnsi="Arial" w:cs="Arial"/>
          <w:bCs/>
          <w:sz w:val="24"/>
          <w:szCs w:val="24"/>
          <w:lang w:val="es-ES"/>
        </w:rPr>
        <w:t>se adoptará la</w:t>
      </w:r>
      <w:r w:rsidR="00C92D1B">
        <w:rPr>
          <w:rFonts w:ascii="Arial" w:hAnsi="Arial" w:cs="Arial"/>
          <w:bCs/>
          <w:sz w:val="24"/>
          <w:szCs w:val="24"/>
          <w:lang w:val="es-ES"/>
        </w:rPr>
        <w:t xml:space="preserve"> versión definitiva del informe de verificación.</w:t>
      </w:r>
    </w:p>
    <w:p w14:paraId="379CE8B7" w14:textId="77777777" w:rsidR="00C92D1B" w:rsidRDefault="004449A9"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De</w:t>
      </w:r>
      <w:r w:rsidR="00C92D1B">
        <w:rPr>
          <w:rFonts w:ascii="Arial" w:hAnsi="Arial" w:cs="Arial"/>
          <w:bCs/>
          <w:sz w:val="24"/>
          <w:szCs w:val="24"/>
          <w:lang w:val="es-ES"/>
        </w:rPr>
        <w:t xml:space="preserve"> acuerdo con la normativa de cada programa</w:t>
      </w:r>
      <w:r>
        <w:rPr>
          <w:rFonts w:ascii="Arial" w:hAnsi="Arial" w:cs="Arial"/>
          <w:bCs/>
          <w:sz w:val="24"/>
          <w:szCs w:val="24"/>
          <w:lang w:val="es-ES"/>
        </w:rPr>
        <w:t xml:space="preserve">, el auditor </w:t>
      </w:r>
      <w:r w:rsidR="00C92D1B">
        <w:rPr>
          <w:rFonts w:ascii="Arial" w:hAnsi="Arial" w:cs="Arial"/>
          <w:bCs/>
          <w:sz w:val="24"/>
          <w:szCs w:val="24"/>
          <w:lang w:val="es-ES"/>
        </w:rPr>
        <w:t xml:space="preserve"> emitirá los siguientes  documentos:</w:t>
      </w:r>
    </w:p>
    <w:p w14:paraId="199882A2" w14:textId="77777777" w:rsidR="00C92D1B" w:rsidRDefault="004449A9"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 xml:space="preserve">Un </w:t>
      </w:r>
      <w:r w:rsidR="00C92D1B" w:rsidRPr="00997236">
        <w:rPr>
          <w:rFonts w:ascii="Arial" w:hAnsi="Arial" w:cs="Arial"/>
          <w:b/>
          <w:bCs/>
          <w:sz w:val="24"/>
          <w:szCs w:val="24"/>
        </w:rPr>
        <w:t xml:space="preserve"> Informe definitivo de Verificación de gastos</w:t>
      </w:r>
      <w:r w:rsidR="00C92D1B">
        <w:rPr>
          <w:rFonts w:ascii="Arial" w:hAnsi="Arial" w:cs="Arial"/>
          <w:bCs/>
          <w:sz w:val="24"/>
          <w:szCs w:val="24"/>
        </w:rPr>
        <w:t>, en el que quede constancia del trabajo realizado, la fecha y los resultados, así como de las medidas tomadas en relación con las irregularidades que, en su caso, hayan sido detectadas.</w:t>
      </w:r>
    </w:p>
    <w:p w14:paraId="0AD845A4" w14:textId="77777777" w:rsidR="00C92D1B" w:rsidRDefault="00156A34"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Una</w:t>
      </w:r>
      <w:r w:rsidR="00C92D1B" w:rsidRPr="00997236">
        <w:rPr>
          <w:rFonts w:ascii="Arial" w:hAnsi="Arial" w:cs="Arial"/>
          <w:b/>
          <w:bCs/>
          <w:sz w:val="24"/>
          <w:szCs w:val="24"/>
        </w:rPr>
        <w:t xml:space="preserve"> relación de los gastos verificados</w:t>
      </w:r>
      <w:r w:rsidR="00C92D1B">
        <w:rPr>
          <w:rFonts w:ascii="Arial" w:hAnsi="Arial" w:cs="Arial"/>
          <w:bCs/>
          <w:sz w:val="24"/>
          <w:szCs w:val="24"/>
        </w:rPr>
        <w:t>, así como los rechazados y el motivo de su rechazo.</w:t>
      </w:r>
    </w:p>
    <w:p w14:paraId="25F44E51" w14:textId="77777777" w:rsidR="00C92D1B" w:rsidRDefault="00C92D1B"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 listado de comprobación</w:t>
      </w:r>
      <w:r>
        <w:rPr>
          <w:rFonts w:ascii="Arial" w:hAnsi="Arial" w:cs="Arial"/>
          <w:bCs/>
          <w:sz w:val="24"/>
          <w:szCs w:val="24"/>
        </w:rPr>
        <w:t xml:space="preserve"> de los requisitos del art. 125 del Reglamento (UE) Nº 1303/2013 (</w:t>
      </w:r>
      <w:proofErr w:type="spellStart"/>
      <w:r>
        <w:rPr>
          <w:rFonts w:ascii="Arial" w:hAnsi="Arial" w:cs="Arial"/>
          <w:bCs/>
          <w:sz w:val="24"/>
          <w:szCs w:val="24"/>
        </w:rPr>
        <w:t>Check</w:t>
      </w:r>
      <w:proofErr w:type="spellEnd"/>
      <w:r>
        <w:rPr>
          <w:rFonts w:ascii="Arial" w:hAnsi="Arial" w:cs="Arial"/>
          <w:bCs/>
          <w:sz w:val="24"/>
          <w:szCs w:val="24"/>
        </w:rPr>
        <w:t xml:space="preserve"> </w:t>
      </w:r>
      <w:proofErr w:type="spellStart"/>
      <w:r>
        <w:rPr>
          <w:rFonts w:ascii="Arial" w:hAnsi="Arial" w:cs="Arial"/>
          <w:bCs/>
          <w:sz w:val="24"/>
          <w:szCs w:val="24"/>
        </w:rPr>
        <w:t>List</w:t>
      </w:r>
      <w:proofErr w:type="spellEnd"/>
      <w:r>
        <w:rPr>
          <w:rFonts w:ascii="Arial" w:hAnsi="Arial" w:cs="Arial"/>
          <w:bCs/>
          <w:sz w:val="24"/>
          <w:szCs w:val="24"/>
        </w:rPr>
        <w:t xml:space="preserve">). </w:t>
      </w:r>
    </w:p>
    <w:p w14:paraId="28EA68BF" w14:textId="77777777" w:rsidR="00ED58D9" w:rsidRDefault="00ED58D9" w:rsidP="00ED58D9">
      <w:pPr>
        <w:spacing w:before="120"/>
        <w:ind w:left="714"/>
        <w:jc w:val="both"/>
        <w:rPr>
          <w:rFonts w:ascii="Arial" w:hAnsi="Arial" w:cs="Arial"/>
          <w:bCs/>
          <w:sz w:val="24"/>
          <w:szCs w:val="24"/>
        </w:rPr>
      </w:pPr>
    </w:p>
    <w:p w14:paraId="4C29BE2A" w14:textId="77777777" w:rsidR="008B7FA6" w:rsidRDefault="00400E5E" w:rsidP="008B7FA6">
      <w:pPr>
        <w:spacing w:before="120"/>
        <w:jc w:val="both"/>
        <w:rPr>
          <w:rFonts w:ascii="Arial" w:hAnsi="Arial" w:cs="Arial"/>
          <w:bCs/>
          <w:sz w:val="24"/>
          <w:szCs w:val="24"/>
        </w:rPr>
      </w:pPr>
      <w:r w:rsidRPr="007912F5">
        <w:rPr>
          <w:rFonts w:ascii="Arial" w:hAnsi="Arial" w:cs="Arial"/>
          <w:bCs/>
          <w:sz w:val="24"/>
          <w:szCs w:val="24"/>
        </w:rPr>
        <w:t>Estos documentos se completarán con</w:t>
      </w:r>
    </w:p>
    <w:p w14:paraId="2755DDDA" w14:textId="77777777" w:rsidR="008B7FA6" w:rsidRPr="008B7FA6" w:rsidRDefault="00400E5E" w:rsidP="008B7FA6">
      <w:pPr>
        <w:numPr>
          <w:ilvl w:val="0"/>
          <w:numId w:val="6"/>
        </w:numPr>
        <w:spacing w:before="120"/>
        <w:ind w:left="714" w:hanging="357"/>
        <w:jc w:val="both"/>
        <w:rPr>
          <w:rFonts w:ascii="Arial" w:hAnsi="Arial" w:cs="Arial"/>
          <w:b/>
          <w:bCs/>
          <w:sz w:val="24"/>
          <w:szCs w:val="24"/>
        </w:rPr>
      </w:pPr>
      <w:r w:rsidRPr="008B7FA6">
        <w:rPr>
          <w:rFonts w:ascii="Arial" w:hAnsi="Arial" w:cs="Arial"/>
          <w:b/>
          <w:bCs/>
          <w:sz w:val="24"/>
          <w:szCs w:val="24"/>
        </w:rPr>
        <w:t xml:space="preserve"> un </w:t>
      </w:r>
      <w:r w:rsidRPr="007912F5">
        <w:rPr>
          <w:rFonts w:ascii="Arial" w:hAnsi="Arial" w:cs="Arial"/>
          <w:b/>
          <w:bCs/>
          <w:sz w:val="24"/>
          <w:szCs w:val="24"/>
        </w:rPr>
        <w:t>Informe de verificación</w:t>
      </w:r>
      <w:r w:rsidR="007414B1" w:rsidRPr="007912F5">
        <w:rPr>
          <w:rFonts w:ascii="Arial" w:hAnsi="Arial" w:cs="Arial"/>
          <w:b/>
          <w:bCs/>
          <w:sz w:val="24"/>
          <w:szCs w:val="24"/>
        </w:rPr>
        <w:t xml:space="preserve"> adicional</w:t>
      </w:r>
      <w:r w:rsidR="00997236" w:rsidRPr="008B7FA6">
        <w:rPr>
          <w:rFonts w:ascii="Arial" w:hAnsi="Arial" w:cs="Arial"/>
          <w:b/>
          <w:bCs/>
          <w:sz w:val="24"/>
          <w:szCs w:val="24"/>
        </w:rPr>
        <w:t xml:space="preserve">, </w:t>
      </w:r>
      <w:r w:rsidR="00997236" w:rsidRPr="008B7FA6">
        <w:rPr>
          <w:rFonts w:ascii="Arial" w:hAnsi="Arial" w:cs="Arial"/>
          <w:bCs/>
          <w:sz w:val="24"/>
          <w:szCs w:val="24"/>
        </w:rPr>
        <w:t>redactado según modelo adoptado por la Autoridad Nacional, que será  común a todos los programas</w:t>
      </w:r>
      <w:r w:rsidR="007414B1" w:rsidRPr="008B7FA6">
        <w:rPr>
          <w:rFonts w:ascii="Arial" w:hAnsi="Arial" w:cs="Arial"/>
          <w:bCs/>
          <w:sz w:val="24"/>
          <w:szCs w:val="24"/>
        </w:rPr>
        <w:t xml:space="preserve"> </w:t>
      </w:r>
      <w:r w:rsidR="00997236" w:rsidRPr="008B7FA6">
        <w:rPr>
          <w:rFonts w:ascii="Arial" w:hAnsi="Arial" w:cs="Arial"/>
          <w:bCs/>
          <w:sz w:val="24"/>
          <w:szCs w:val="24"/>
        </w:rPr>
        <w:t>y</w:t>
      </w:r>
      <w:r w:rsidR="00997236" w:rsidRPr="008B7FA6">
        <w:rPr>
          <w:rFonts w:ascii="Arial" w:hAnsi="Arial" w:cs="Arial"/>
          <w:b/>
          <w:bCs/>
          <w:sz w:val="24"/>
          <w:szCs w:val="24"/>
        </w:rPr>
        <w:t xml:space="preserve"> </w:t>
      </w:r>
    </w:p>
    <w:p w14:paraId="286D3392" w14:textId="242CC27F" w:rsidR="004449A9" w:rsidRPr="008B7FA6" w:rsidRDefault="00997236" w:rsidP="008B7FA6">
      <w:pPr>
        <w:numPr>
          <w:ilvl w:val="0"/>
          <w:numId w:val="6"/>
        </w:numPr>
        <w:spacing w:before="120"/>
        <w:ind w:left="714" w:hanging="357"/>
        <w:jc w:val="both"/>
        <w:rPr>
          <w:rFonts w:ascii="Arial" w:hAnsi="Arial" w:cs="Arial"/>
          <w:bCs/>
          <w:sz w:val="24"/>
          <w:szCs w:val="24"/>
        </w:rPr>
      </w:pPr>
      <w:r w:rsidRPr="008B7FA6">
        <w:rPr>
          <w:rFonts w:ascii="Arial" w:hAnsi="Arial" w:cs="Arial"/>
          <w:b/>
          <w:bCs/>
          <w:sz w:val="24"/>
          <w:szCs w:val="24"/>
        </w:rPr>
        <w:t xml:space="preserve">una </w:t>
      </w:r>
      <w:r w:rsidRPr="007912F5">
        <w:rPr>
          <w:rFonts w:ascii="Arial" w:hAnsi="Arial" w:cs="Arial"/>
          <w:b/>
          <w:bCs/>
          <w:sz w:val="24"/>
          <w:szCs w:val="24"/>
        </w:rPr>
        <w:t>Adenda al Listado de requisitos</w:t>
      </w:r>
      <w:r w:rsidRPr="008B7FA6">
        <w:rPr>
          <w:rFonts w:ascii="Arial" w:hAnsi="Arial" w:cs="Arial"/>
          <w:b/>
          <w:bCs/>
          <w:sz w:val="24"/>
          <w:szCs w:val="24"/>
        </w:rPr>
        <w:t xml:space="preserve"> del artículo 125, </w:t>
      </w:r>
      <w:r w:rsidRPr="008B7FA6">
        <w:rPr>
          <w:rFonts w:ascii="Arial" w:hAnsi="Arial" w:cs="Arial"/>
          <w:bCs/>
          <w:sz w:val="24"/>
          <w:szCs w:val="24"/>
        </w:rPr>
        <w:t>en el caso de que el modelo utilizado por el programa no recogieses todos los extremos previstos por la Autoridad Nacional.</w:t>
      </w:r>
      <w:r w:rsidR="00156A34" w:rsidRPr="008B7FA6">
        <w:rPr>
          <w:rFonts w:ascii="Arial" w:hAnsi="Arial" w:cs="Arial"/>
          <w:bCs/>
          <w:sz w:val="24"/>
          <w:szCs w:val="24"/>
        </w:rPr>
        <w:t xml:space="preserve"> </w:t>
      </w:r>
    </w:p>
    <w:p w14:paraId="00604016" w14:textId="07B52A70" w:rsidR="00E510D3" w:rsidRPr="004449A9" w:rsidRDefault="006060F1" w:rsidP="004449A9">
      <w:pPr>
        <w:pStyle w:val="Textoindependiente3"/>
        <w:spacing w:before="120"/>
        <w:jc w:val="both"/>
        <w:rPr>
          <w:rFonts w:ascii="Arial" w:hAnsi="Arial" w:cs="Arial"/>
          <w:bCs/>
          <w:sz w:val="24"/>
          <w:szCs w:val="24"/>
          <w:lang w:val="es-ES"/>
        </w:rPr>
      </w:pPr>
      <w:r w:rsidRPr="004449A9">
        <w:rPr>
          <w:rFonts w:ascii="Arial" w:hAnsi="Arial" w:cs="Arial"/>
          <w:bCs/>
          <w:sz w:val="24"/>
          <w:szCs w:val="24"/>
          <w:lang w:val="es-ES"/>
        </w:rPr>
        <w:t xml:space="preserve">Todos estos documentos, firmados </w:t>
      </w:r>
      <w:r w:rsidR="00C92D1B" w:rsidRPr="004449A9">
        <w:rPr>
          <w:rFonts w:ascii="Arial" w:hAnsi="Arial" w:cs="Arial"/>
          <w:bCs/>
          <w:sz w:val="24"/>
          <w:szCs w:val="24"/>
          <w:lang w:val="es-ES"/>
        </w:rPr>
        <w:t xml:space="preserve"> por el auditor</w:t>
      </w:r>
      <w:r w:rsidRPr="004449A9">
        <w:rPr>
          <w:rFonts w:ascii="Arial" w:hAnsi="Arial" w:cs="Arial"/>
          <w:bCs/>
          <w:sz w:val="24"/>
          <w:szCs w:val="24"/>
          <w:lang w:val="es-ES"/>
        </w:rPr>
        <w:t>,</w:t>
      </w:r>
      <w:r w:rsidR="00C92D1B" w:rsidRP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 se añ</w:t>
      </w:r>
      <w:r w:rsidR="005A1E36" w:rsidRPr="004449A9">
        <w:rPr>
          <w:rFonts w:ascii="Arial" w:hAnsi="Arial" w:cs="Arial"/>
          <w:bCs/>
          <w:sz w:val="24"/>
          <w:szCs w:val="24"/>
          <w:lang w:val="es-ES"/>
        </w:rPr>
        <w:t>adirá</w:t>
      </w:r>
      <w:r w:rsidRPr="004449A9">
        <w:rPr>
          <w:rFonts w:ascii="Arial" w:hAnsi="Arial" w:cs="Arial"/>
          <w:bCs/>
          <w:sz w:val="24"/>
          <w:szCs w:val="24"/>
          <w:lang w:val="es-ES"/>
        </w:rPr>
        <w:t>n</w:t>
      </w:r>
      <w:r w:rsidR="005A1E36" w:rsidRPr="004449A9">
        <w:rPr>
          <w:rFonts w:ascii="Arial" w:hAnsi="Arial" w:cs="Arial"/>
          <w:bCs/>
          <w:sz w:val="24"/>
          <w:szCs w:val="24"/>
          <w:lang w:val="es-ES"/>
        </w:rPr>
        <w:t xml:space="preserve"> a la certificación para el</w:t>
      </w:r>
      <w:r w:rsidR="00E510D3" w:rsidRPr="004449A9">
        <w:rPr>
          <w:rFonts w:ascii="Arial" w:hAnsi="Arial" w:cs="Arial"/>
          <w:bCs/>
          <w:sz w:val="24"/>
          <w:szCs w:val="24"/>
          <w:lang w:val="es-ES"/>
        </w:rPr>
        <w:t xml:space="preserve"> trámite</w:t>
      </w:r>
      <w:r w:rsidR="008243B0" w:rsidRPr="004449A9">
        <w:rPr>
          <w:rFonts w:ascii="Arial" w:hAnsi="Arial" w:cs="Arial"/>
          <w:bCs/>
          <w:sz w:val="24"/>
          <w:szCs w:val="24"/>
          <w:lang w:val="es-ES"/>
        </w:rPr>
        <w:t xml:space="preserve"> </w:t>
      </w:r>
      <w:r w:rsidR="00E510D3" w:rsidRPr="004449A9">
        <w:rPr>
          <w:rFonts w:ascii="Arial" w:hAnsi="Arial" w:cs="Arial"/>
          <w:bCs/>
          <w:sz w:val="24"/>
          <w:szCs w:val="24"/>
          <w:lang w:val="es-ES"/>
        </w:rPr>
        <w:t>siguiente</w:t>
      </w:r>
      <w:r w:rsid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ante el beneficiario principal, si es el </w:t>
      </w:r>
      <w:r w:rsidR="008243B0" w:rsidRPr="004449A9">
        <w:rPr>
          <w:rFonts w:ascii="Arial" w:hAnsi="Arial" w:cs="Arial"/>
          <w:bCs/>
          <w:sz w:val="24"/>
          <w:szCs w:val="24"/>
          <w:lang w:val="es-ES"/>
        </w:rPr>
        <w:t xml:space="preserve">caso, y la </w:t>
      </w:r>
      <w:r w:rsidR="002D52F9">
        <w:rPr>
          <w:rFonts w:ascii="Arial" w:hAnsi="Arial" w:cs="Arial"/>
          <w:bCs/>
          <w:sz w:val="24"/>
          <w:szCs w:val="24"/>
          <w:lang w:val="es-ES"/>
        </w:rPr>
        <w:t>Autoridad de gestión</w:t>
      </w:r>
      <w:r w:rsidR="008243B0" w:rsidRPr="004449A9">
        <w:rPr>
          <w:rFonts w:ascii="Arial" w:hAnsi="Arial" w:cs="Arial"/>
          <w:bCs/>
          <w:sz w:val="24"/>
          <w:szCs w:val="24"/>
          <w:lang w:val="es-ES"/>
        </w:rPr>
        <w:t xml:space="preserve"> y/o </w:t>
      </w:r>
      <w:r w:rsidR="005A1E36" w:rsidRPr="004449A9">
        <w:rPr>
          <w:rFonts w:ascii="Arial" w:hAnsi="Arial" w:cs="Arial"/>
          <w:bCs/>
          <w:sz w:val="24"/>
          <w:szCs w:val="24"/>
          <w:lang w:val="es-ES"/>
        </w:rPr>
        <w:t>Autoridad</w:t>
      </w:r>
      <w:r w:rsidRPr="004449A9">
        <w:rPr>
          <w:rFonts w:ascii="Arial" w:hAnsi="Arial" w:cs="Arial"/>
          <w:bCs/>
          <w:sz w:val="24"/>
          <w:szCs w:val="24"/>
          <w:lang w:val="es-ES"/>
        </w:rPr>
        <w:t xml:space="preserve"> Nacional para la validación.</w:t>
      </w:r>
    </w:p>
    <w:p w14:paraId="07872985" w14:textId="45786F5D" w:rsidR="00E510D3" w:rsidRPr="00F97C06"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D</w:t>
      </w:r>
      <w:r w:rsidRPr="00F97C06">
        <w:rPr>
          <w:rFonts w:ascii="Arial" w:hAnsi="Arial" w:cs="Arial"/>
          <w:b/>
          <w:sz w:val="24"/>
          <w:szCs w:val="24"/>
        </w:rPr>
        <w:t>eterminación del coste total elegible</w:t>
      </w:r>
    </w:p>
    <w:p w14:paraId="67507628"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las acciones</w:t>
      </w:r>
      <w:r w:rsidR="001F7107">
        <w:rPr>
          <w:rFonts w:ascii="Arial" w:hAnsi="Arial" w:cs="Arial"/>
          <w:bCs/>
          <w:sz w:val="24"/>
          <w:szCs w:val="24"/>
          <w:u w:val="single"/>
        </w:rPr>
        <w:t xml:space="preserve"> ejecutadas en el proyecto</w:t>
      </w:r>
      <w:r w:rsidRPr="003A3A63">
        <w:rPr>
          <w:rFonts w:ascii="Arial" w:hAnsi="Arial" w:cs="Arial"/>
          <w:bCs/>
          <w:sz w:val="24"/>
          <w:szCs w:val="24"/>
          <w:u w:val="single"/>
        </w:rPr>
        <w:t>:</w:t>
      </w:r>
    </w:p>
    <w:p w14:paraId="14D1D682" w14:textId="77777777" w:rsidR="00E510D3" w:rsidRPr="003A3A63" w:rsidRDefault="00E510D3" w:rsidP="00E510D3">
      <w:pPr>
        <w:pStyle w:val="Textoindependiente3"/>
        <w:spacing w:before="120"/>
        <w:jc w:val="both"/>
        <w:rPr>
          <w:rFonts w:ascii="Arial" w:hAnsi="Arial" w:cs="Arial"/>
          <w:bCs/>
          <w:strike/>
          <w:sz w:val="24"/>
          <w:szCs w:val="24"/>
          <w:lang w:val="es-ES"/>
        </w:rPr>
      </w:pPr>
      <w:r w:rsidRPr="003A3A63">
        <w:rPr>
          <w:rFonts w:ascii="Arial" w:hAnsi="Arial" w:cs="Arial"/>
          <w:bCs/>
          <w:sz w:val="24"/>
          <w:szCs w:val="24"/>
          <w:lang w:val="es-ES"/>
        </w:rPr>
        <w:t>El controlador, tras el examen de las acciones, podrá proponer las siguientes actuaciones:</w:t>
      </w:r>
    </w:p>
    <w:p w14:paraId="511EF8B1" w14:textId="77777777" w:rsidR="00E510D3" w:rsidRPr="00561972" w:rsidRDefault="001F7107" w:rsidP="00A23206">
      <w:pPr>
        <w:numPr>
          <w:ilvl w:val="0"/>
          <w:numId w:val="6"/>
        </w:numPr>
        <w:spacing w:before="120"/>
        <w:ind w:left="714" w:hanging="357"/>
        <w:jc w:val="both"/>
        <w:rPr>
          <w:rFonts w:ascii="Arial" w:hAnsi="Arial" w:cs="Arial"/>
          <w:bCs/>
          <w:sz w:val="24"/>
          <w:szCs w:val="24"/>
        </w:rPr>
      </w:pPr>
      <w:r w:rsidRPr="00561972">
        <w:rPr>
          <w:rFonts w:ascii="Arial" w:hAnsi="Arial" w:cs="Arial"/>
          <w:bCs/>
          <w:sz w:val="24"/>
          <w:szCs w:val="24"/>
        </w:rPr>
        <w:t>Si son a</w:t>
      </w:r>
      <w:r w:rsidR="00E510D3" w:rsidRPr="00561972">
        <w:rPr>
          <w:rFonts w:ascii="Arial" w:hAnsi="Arial" w:cs="Arial"/>
          <w:bCs/>
          <w:sz w:val="24"/>
          <w:szCs w:val="24"/>
        </w:rPr>
        <w:t>cciones no conformes con el proyecto aprobado: el audit</w:t>
      </w:r>
      <w:r w:rsidRPr="00561972">
        <w:rPr>
          <w:rFonts w:ascii="Arial" w:hAnsi="Arial" w:cs="Arial"/>
          <w:bCs/>
          <w:sz w:val="24"/>
          <w:szCs w:val="24"/>
        </w:rPr>
        <w:t xml:space="preserve">or  deberá </w:t>
      </w:r>
      <w:r w:rsidR="00561972" w:rsidRPr="00561972">
        <w:rPr>
          <w:rFonts w:ascii="Arial" w:hAnsi="Arial" w:cs="Arial"/>
          <w:bCs/>
          <w:sz w:val="24"/>
          <w:szCs w:val="24"/>
        </w:rPr>
        <w:t>retirar</w:t>
      </w:r>
      <w:r w:rsidRPr="00561972">
        <w:rPr>
          <w:rFonts w:ascii="Arial" w:hAnsi="Arial" w:cs="Arial"/>
          <w:bCs/>
          <w:sz w:val="24"/>
          <w:szCs w:val="24"/>
        </w:rPr>
        <w:t xml:space="preserve"> todos los gastos relacionados con estas acciones.</w:t>
      </w:r>
    </w:p>
    <w:p w14:paraId="2C37725F" w14:textId="77777777" w:rsidR="00E510D3" w:rsidRPr="003A3A63" w:rsidRDefault="001F710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 xml:space="preserve">En cuanto a las obligaciones de  información y comunicación: el controlador </w:t>
      </w:r>
      <w:r w:rsidR="003A4394">
        <w:rPr>
          <w:rFonts w:ascii="Arial" w:hAnsi="Arial" w:cs="Arial"/>
          <w:bCs/>
          <w:sz w:val="24"/>
          <w:szCs w:val="24"/>
        </w:rPr>
        <w:t>verificará</w:t>
      </w:r>
      <w:r>
        <w:rPr>
          <w:rFonts w:ascii="Arial" w:hAnsi="Arial" w:cs="Arial"/>
          <w:bCs/>
          <w:sz w:val="24"/>
          <w:szCs w:val="24"/>
        </w:rPr>
        <w:t xml:space="preserve"> que el beneficiario durante la realización del proyecto ha adoptado las medidas necesarias para el cumplimiento de dichas obligaciones. </w:t>
      </w:r>
    </w:p>
    <w:p w14:paraId="662B78B5" w14:textId="77777777" w:rsidR="00C075F6" w:rsidRDefault="00C075F6" w:rsidP="00E510D3">
      <w:pPr>
        <w:spacing w:before="120"/>
        <w:jc w:val="both"/>
        <w:rPr>
          <w:rFonts w:ascii="Arial" w:hAnsi="Arial" w:cs="Arial"/>
          <w:bCs/>
          <w:sz w:val="24"/>
          <w:szCs w:val="24"/>
          <w:u w:val="single"/>
        </w:rPr>
      </w:pPr>
    </w:p>
    <w:p w14:paraId="2CC29B8F"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los gastos</w:t>
      </w:r>
      <w:r w:rsidR="003A4394">
        <w:rPr>
          <w:rFonts w:ascii="Arial" w:hAnsi="Arial" w:cs="Arial"/>
          <w:bCs/>
          <w:sz w:val="24"/>
          <w:szCs w:val="24"/>
          <w:u w:val="single"/>
        </w:rPr>
        <w:t xml:space="preserve"> declarados</w:t>
      </w:r>
      <w:r w:rsidRPr="003A3A63">
        <w:rPr>
          <w:rFonts w:ascii="Arial" w:hAnsi="Arial" w:cs="Arial"/>
          <w:bCs/>
          <w:sz w:val="24"/>
          <w:szCs w:val="24"/>
          <w:u w:val="single"/>
        </w:rPr>
        <w:t>:</w:t>
      </w:r>
    </w:p>
    <w:p w14:paraId="40D694B1" w14:textId="77777777" w:rsidR="00E510D3" w:rsidRDefault="00E510D3" w:rsidP="00E510D3">
      <w:pPr>
        <w:spacing w:before="120"/>
        <w:jc w:val="both"/>
        <w:rPr>
          <w:rFonts w:ascii="Arial" w:hAnsi="Arial" w:cs="Arial"/>
          <w:bCs/>
          <w:sz w:val="24"/>
          <w:szCs w:val="24"/>
        </w:rPr>
      </w:pPr>
      <w:r w:rsidRPr="00561972">
        <w:rPr>
          <w:rFonts w:ascii="Arial" w:hAnsi="Arial" w:cs="Arial"/>
          <w:bCs/>
          <w:sz w:val="24"/>
          <w:szCs w:val="24"/>
        </w:rPr>
        <w:t>El controlad</w:t>
      </w:r>
      <w:r w:rsidR="00B27BA2" w:rsidRPr="00561972">
        <w:rPr>
          <w:rFonts w:ascii="Arial" w:hAnsi="Arial" w:cs="Arial"/>
          <w:bCs/>
          <w:sz w:val="24"/>
          <w:szCs w:val="24"/>
        </w:rPr>
        <w:t>or considerará si</w:t>
      </w:r>
      <w:r w:rsidRPr="00561972">
        <w:rPr>
          <w:rFonts w:ascii="Arial" w:hAnsi="Arial" w:cs="Arial"/>
          <w:bCs/>
          <w:sz w:val="24"/>
          <w:szCs w:val="24"/>
        </w:rPr>
        <w:t xml:space="preserve"> el coste declarado por el organismo beneficiario se ajusta al plan  de financiación aprobado y </w:t>
      </w:r>
      <w:r w:rsidR="00561972" w:rsidRPr="00561972">
        <w:rPr>
          <w:rFonts w:ascii="Arial" w:hAnsi="Arial" w:cs="Arial"/>
          <w:bCs/>
          <w:sz w:val="24"/>
          <w:szCs w:val="24"/>
        </w:rPr>
        <w:t>procederá a retirar:</w:t>
      </w:r>
    </w:p>
    <w:p w14:paraId="0EA67E8A" w14:textId="77777777" w:rsidR="00E510D3" w:rsidRPr="00561972" w:rsidRDefault="00561972" w:rsidP="00561972">
      <w:pPr>
        <w:numPr>
          <w:ilvl w:val="0"/>
          <w:numId w:val="6"/>
        </w:numPr>
        <w:spacing w:before="120"/>
        <w:ind w:left="714" w:hanging="357"/>
        <w:jc w:val="both"/>
        <w:rPr>
          <w:rFonts w:ascii="Arial" w:hAnsi="Arial" w:cs="Arial"/>
          <w:bCs/>
          <w:strike/>
          <w:sz w:val="24"/>
          <w:szCs w:val="24"/>
        </w:rPr>
      </w:pPr>
      <w:r>
        <w:rPr>
          <w:rFonts w:ascii="Arial" w:hAnsi="Arial" w:cs="Arial"/>
          <w:bCs/>
          <w:sz w:val="24"/>
          <w:szCs w:val="24"/>
        </w:rPr>
        <w:t>Los g</w:t>
      </w:r>
      <w:r w:rsidR="006060F1" w:rsidRPr="00561972">
        <w:rPr>
          <w:rFonts w:ascii="Arial" w:hAnsi="Arial" w:cs="Arial"/>
          <w:bCs/>
          <w:sz w:val="24"/>
          <w:szCs w:val="24"/>
        </w:rPr>
        <w:t>astos</w:t>
      </w:r>
      <w:r w:rsidR="00E510D3" w:rsidRPr="00561972">
        <w:rPr>
          <w:rFonts w:ascii="Arial" w:hAnsi="Arial" w:cs="Arial"/>
          <w:bCs/>
          <w:sz w:val="24"/>
          <w:szCs w:val="24"/>
        </w:rPr>
        <w:t xml:space="preserve"> no programados pertenecientes a acciones no incluidas en el plan inicial aprobado.</w:t>
      </w:r>
    </w:p>
    <w:p w14:paraId="245137DF"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 xml:space="preserve">astos </w:t>
      </w:r>
      <w:r w:rsidR="006060F1" w:rsidRPr="003A3A63">
        <w:rPr>
          <w:rFonts w:ascii="Arial" w:hAnsi="Arial" w:cs="Arial"/>
          <w:bCs/>
          <w:sz w:val="24"/>
          <w:szCs w:val="24"/>
        </w:rPr>
        <w:t>comprometidos</w:t>
      </w:r>
      <w:r w:rsidR="006366DC">
        <w:rPr>
          <w:rFonts w:ascii="Arial" w:hAnsi="Arial" w:cs="Arial"/>
          <w:bCs/>
          <w:sz w:val="24"/>
          <w:szCs w:val="24"/>
        </w:rPr>
        <w:t xml:space="preserve"> y/o pagados</w:t>
      </w:r>
      <w:r w:rsidR="006060F1" w:rsidRPr="003A3A63">
        <w:rPr>
          <w:rFonts w:ascii="Arial" w:hAnsi="Arial" w:cs="Arial"/>
          <w:bCs/>
          <w:sz w:val="24"/>
          <w:szCs w:val="24"/>
        </w:rPr>
        <w:t xml:space="preserve"> fuera del periodo </w:t>
      </w:r>
      <w:r w:rsidR="006060F1">
        <w:rPr>
          <w:rFonts w:ascii="Arial" w:hAnsi="Arial" w:cs="Arial"/>
          <w:bCs/>
          <w:sz w:val="24"/>
          <w:szCs w:val="24"/>
        </w:rPr>
        <w:t>elegible.</w:t>
      </w:r>
    </w:p>
    <w:p w14:paraId="5AD93848"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astos</w:t>
      </w:r>
      <w:r w:rsidR="00E510D3" w:rsidRPr="003A3A63">
        <w:rPr>
          <w:rFonts w:ascii="Arial" w:hAnsi="Arial" w:cs="Arial"/>
          <w:bCs/>
          <w:sz w:val="24"/>
          <w:szCs w:val="24"/>
        </w:rPr>
        <w:t xml:space="preserve"> no justificados por facturas o elementos contables de valor probatorio (nóminas, certificaciones). </w:t>
      </w:r>
    </w:p>
    <w:p w14:paraId="52EAB668" w14:textId="77777777" w:rsidR="0058420D" w:rsidRDefault="0058420D" w:rsidP="00E510D3">
      <w:pPr>
        <w:spacing w:before="120"/>
        <w:jc w:val="both"/>
        <w:rPr>
          <w:rFonts w:ascii="Arial" w:hAnsi="Arial" w:cs="Arial"/>
          <w:bCs/>
          <w:sz w:val="24"/>
          <w:szCs w:val="24"/>
        </w:rPr>
      </w:pPr>
    </w:p>
    <w:p w14:paraId="116484A2" w14:textId="77777777" w:rsidR="0058420D" w:rsidRDefault="0058420D" w:rsidP="00E510D3">
      <w:pPr>
        <w:spacing w:before="120"/>
        <w:jc w:val="both"/>
        <w:rPr>
          <w:rFonts w:ascii="Arial" w:hAnsi="Arial" w:cs="Arial"/>
          <w:bCs/>
          <w:sz w:val="24"/>
          <w:szCs w:val="24"/>
        </w:rPr>
      </w:pPr>
    </w:p>
    <w:p w14:paraId="5A510CEE" w14:textId="77777777" w:rsidR="00E510D3" w:rsidRDefault="00E510D3" w:rsidP="00E510D3">
      <w:pPr>
        <w:spacing w:before="120"/>
        <w:jc w:val="both"/>
        <w:rPr>
          <w:rFonts w:ascii="Arial" w:hAnsi="Arial" w:cs="Arial"/>
          <w:bCs/>
          <w:sz w:val="24"/>
          <w:szCs w:val="24"/>
        </w:rPr>
      </w:pPr>
      <w:r w:rsidRPr="003A3A63">
        <w:rPr>
          <w:rFonts w:ascii="Arial" w:hAnsi="Arial" w:cs="Arial"/>
          <w:bCs/>
          <w:sz w:val="24"/>
          <w:szCs w:val="24"/>
        </w:rPr>
        <w:t>E</w:t>
      </w:r>
      <w:r w:rsidR="008243B0">
        <w:rPr>
          <w:rFonts w:ascii="Arial" w:hAnsi="Arial" w:cs="Arial"/>
          <w:bCs/>
          <w:sz w:val="24"/>
          <w:szCs w:val="24"/>
        </w:rPr>
        <w:t xml:space="preserve">l controlador verificará </w:t>
      </w:r>
      <w:r w:rsidRPr="003A3A63">
        <w:rPr>
          <w:rFonts w:ascii="Arial" w:hAnsi="Arial" w:cs="Arial"/>
          <w:bCs/>
          <w:sz w:val="24"/>
          <w:szCs w:val="24"/>
        </w:rPr>
        <w:t xml:space="preserve">la imputación de gastos </w:t>
      </w:r>
      <w:r w:rsidR="006366DC">
        <w:rPr>
          <w:rFonts w:ascii="Arial" w:hAnsi="Arial" w:cs="Arial"/>
          <w:bCs/>
          <w:sz w:val="24"/>
          <w:szCs w:val="24"/>
        </w:rPr>
        <w:t>correspondientes a los</w:t>
      </w:r>
      <w:r w:rsidRPr="003A3A63">
        <w:rPr>
          <w:rFonts w:ascii="Arial" w:hAnsi="Arial" w:cs="Arial"/>
          <w:bCs/>
          <w:sz w:val="24"/>
          <w:szCs w:val="24"/>
        </w:rPr>
        <w:t xml:space="preserve"> medios materiales y humanos en la operación cofinanciada.</w:t>
      </w:r>
      <w:r>
        <w:rPr>
          <w:rFonts w:ascii="Arial" w:hAnsi="Arial" w:cs="Arial"/>
          <w:bCs/>
          <w:sz w:val="24"/>
          <w:szCs w:val="24"/>
        </w:rPr>
        <w:t xml:space="preserve"> </w:t>
      </w:r>
    </w:p>
    <w:p w14:paraId="7269DA14" w14:textId="77777777" w:rsidR="00E510D3" w:rsidRPr="007C1CF0" w:rsidRDefault="00E510D3" w:rsidP="00E510D3">
      <w:pPr>
        <w:spacing w:before="120"/>
        <w:jc w:val="both"/>
        <w:rPr>
          <w:rFonts w:ascii="Arial" w:hAnsi="Arial" w:cs="Arial"/>
          <w:bCs/>
          <w:color w:val="000000"/>
          <w:sz w:val="24"/>
          <w:szCs w:val="24"/>
        </w:rPr>
      </w:pPr>
      <w:r w:rsidRPr="007C1CF0">
        <w:rPr>
          <w:rFonts w:ascii="Arial" w:hAnsi="Arial" w:cs="Arial"/>
          <w:bCs/>
          <w:color w:val="000000"/>
          <w:sz w:val="24"/>
          <w:szCs w:val="24"/>
        </w:rPr>
        <w:t>Tratándose de partidas de gastos que sólo se refieran parcialmente a una operación cofinanciada, se demostrará la exactitud de la distribución del gasto entre la operación cofinanciada y las demás operaciones.</w:t>
      </w:r>
    </w:p>
    <w:p w14:paraId="61E02660" w14:textId="77777777" w:rsidR="003A4394" w:rsidRPr="00BC62B7" w:rsidRDefault="00BC62B7" w:rsidP="00BC62B7">
      <w:pPr>
        <w:spacing w:before="120"/>
        <w:jc w:val="both"/>
        <w:rPr>
          <w:rFonts w:ascii="Arial" w:hAnsi="Arial" w:cs="Arial"/>
          <w:bCs/>
          <w:sz w:val="24"/>
          <w:szCs w:val="24"/>
          <w:u w:val="single"/>
        </w:rPr>
      </w:pPr>
      <w:r>
        <w:rPr>
          <w:rFonts w:ascii="Arial" w:hAnsi="Arial" w:cs="Arial"/>
          <w:bCs/>
          <w:sz w:val="24"/>
          <w:szCs w:val="24"/>
          <w:u w:val="single"/>
        </w:rPr>
        <w:t>Contenido y alcance de la información contable:</w:t>
      </w:r>
    </w:p>
    <w:p w14:paraId="6F2D2D7A" w14:textId="77777777" w:rsidR="003A4394" w:rsidRPr="00687F8C" w:rsidRDefault="003A4394" w:rsidP="003A4394"/>
    <w:p w14:paraId="3336A425"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 xml:space="preserve">Información contable: </w:t>
      </w:r>
    </w:p>
    <w:p w14:paraId="5243FEF9" w14:textId="5BBD0826"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El objetivo es comprobar si existe un sistema de contabilidad</w:t>
      </w:r>
      <w:r>
        <w:rPr>
          <w:rFonts w:ascii="Arial" w:hAnsi="Arial" w:cs="Arial"/>
          <w:sz w:val="24"/>
          <w:szCs w:val="24"/>
        </w:rPr>
        <w:t xml:space="preserve"> aparte,</w:t>
      </w:r>
      <w:r w:rsidR="00197CA0">
        <w:rPr>
          <w:rFonts w:ascii="Arial" w:hAnsi="Arial" w:cs="Arial"/>
          <w:sz w:val="24"/>
          <w:szCs w:val="24"/>
        </w:rPr>
        <w:t xml:space="preserve"> diferenciado, </w:t>
      </w:r>
      <w:r>
        <w:rPr>
          <w:rFonts w:ascii="Arial" w:hAnsi="Arial" w:cs="Arial"/>
          <w:sz w:val="24"/>
          <w:szCs w:val="24"/>
        </w:rPr>
        <w:t xml:space="preserve"> o bien </w:t>
      </w:r>
      <w:r w:rsidR="0091056F">
        <w:rPr>
          <w:rFonts w:ascii="Arial" w:hAnsi="Arial" w:cs="Arial"/>
          <w:sz w:val="24"/>
          <w:szCs w:val="24"/>
        </w:rPr>
        <w:t>se ha asignado</w:t>
      </w:r>
      <w:r>
        <w:rPr>
          <w:rFonts w:ascii="Arial" w:hAnsi="Arial" w:cs="Arial"/>
          <w:sz w:val="24"/>
          <w:szCs w:val="24"/>
        </w:rPr>
        <w:t xml:space="preserve"> un código contable adecuado a todas las transacciones</w:t>
      </w:r>
      <w:r w:rsidR="0091056F">
        <w:rPr>
          <w:rFonts w:ascii="Arial" w:hAnsi="Arial" w:cs="Arial"/>
          <w:sz w:val="24"/>
          <w:szCs w:val="24"/>
        </w:rPr>
        <w:t xml:space="preserve"> realizadas</w:t>
      </w:r>
      <w:r>
        <w:rPr>
          <w:rFonts w:ascii="Arial" w:hAnsi="Arial" w:cs="Arial"/>
          <w:sz w:val="24"/>
          <w:szCs w:val="24"/>
        </w:rPr>
        <w:t xml:space="preserve">, que permita la comprobación de los gastos y asegure su correcta imputación </w:t>
      </w:r>
      <w:r w:rsidR="0091056F">
        <w:rPr>
          <w:rFonts w:ascii="Arial" w:hAnsi="Arial" w:cs="Arial"/>
          <w:sz w:val="24"/>
          <w:szCs w:val="24"/>
        </w:rPr>
        <w:t>al proyecto.</w:t>
      </w:r>
    </w:p>
    <w:p w14:paraId="15998701" w14:textId="77777777" w:rsidR="003A4394" w:rsidRPr="003A3A63" w:rsidRDefault="003A4394" w:rsidP="003A4394">
      <w:pPr>
        <w:pStyle w:val="Prrafodelista1"/>
        <w:ind w:left="0"/>
        <w:jc w:val="both"/>
        <w:rPr>
          <w:rFonts w:ascii="Arial" w:hAnsi="Arial" w:cs="Arial"/>
          <w:sz w:val="24"/>
          <w:szCs w:val="24"/>
        </w:rPr>
      </w:pPr>
    </w:p>
    <w:p w14:paraId="3DDCDE19"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5D41296A" w14:textId="77777777" w:rsidR="003A4394" w:rsidRPr="003A3A63" w:rsidRDefault="003A4394" w:rsidP="003A4394">
      <w:pPr>
        <w:pStyle w:val="Prrafodelista1"/>
        <w:ind w:left="0"/>
        <w:jc w:val="both"/>
        <w:rPr>
          <w:rFonts w:ascii="Arial" w:hAnsi="Arial" w:cs="Arial"/>
          <w:sz w:val="24"/>
          <w:szCs w:val="24"/>
        </w:rPr>
      </w:pPr>
    </w:p>
    <w:p w14:paraId="27DEBA86"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utiliza un sistema contable informático para el registro de los datos del proyecto.</w:t>
      </w:r>
    </w:p>
    <w:p w14:paraId="26A6798D"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actualizan los datos introducidos en el sistema con regularidad para asegurar que la información del proyecto no esté desfasada.</w:t>
      </w:r>
    </w:p>
    <w:p w14:paraId="5B91EC04"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los registro</w:t>
      </w:r>
      <w:r>
        <w:rPr>
          <w:rFonts w:ascii="Arial" w:hAnsi="Arial" w:cs="Arial"/>
          <w:sz w:val="24"/>
          <w:szCs w:val="24"/>
        </w:rPr>
        <w:t>s</w:t>
      </w:r>
      <w:r w:rsidRPr="003A3A63">
        <w:rPr>
          <w:rFonts w:ascii="Arial" w:hAnsi="Arial" w:cs="Arial"/>
          <w:sz w:val="24"/>
          <w:szCs w:val="24"/>
        </w:rPr>
        <w:t xml:space="preserve"> contables presentan información pormenorizada sobre los gastos efectivamente realizados, indicando la fecha de su </w:t>
      </w:r>
      <w:r w:rsidR="0091056F">
        <w:rPr>
          <w:rFonts w:ascii="Arial" w:hAnsi="Arial" w:cs="Arial"/>
          <w:sz w:val="24"/>
          <w:szCs w:val="24"/>
        </w:rPr>
        <w:t>realización</w:t>
      </w:r>
      <w:r w:rsidRPr="003A3A63">
        <w:rPr>
          <w:rFonts w:ascii="Arial" w:hAnsi="Arial" w:cs="Arial"/>
          <w:sz w:val="24"/>
          <w:szCs w:val="24"/>
        </w:rPr>
        <w:t>, el importe de cada partida de gastos, la naturaleza de los justificantes y la fecha de pago.</w:t>
      </w:r>
    </w:p>
    <w:p w14:paraId="08182E79"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Verificar si se dispone de hojas de cálculo que desglosen el gasto entre </w:t>
      </w:r>
      <w:r w:rsidR="00C506D9">
        <w:rPr>
          <w:rFonts w:ascii="Arial" w:hAnsi="Arial" w:cs="Arial"/>
          <w:sz w:val="24"/>
          <w:szCs w:val="24"/>
        </w:rPr>
        <w:t>las distintas categorías</w:t>
      </w:r>
      <w:r w:rsidR="00E776F5">
        <w:rPr>
          <w:rFonts w:ascii="Arial" w:hAnsi="Arial" w:cs="Arial"/>
          <w:sz w:val="24"/>
          <w:szCs w:val="24"/>
        </w:rPr>
        <w:t>.</w:t>
      </w:r>
    </w:p>
    <w:p w14:paraId="22BB8358"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Comprobar </w:t>
      </w:r>
      <w:r w:rsidR="0091056F">
        <w:rPr>
          <w:rFonts w:ascii="Arial" w:hAnsi="Arial" w:cs="Arial"/>
          <w:sz w:val="24"/>
          <w:szCs w:val="24"/>
        </w:rPr>
        <w:t>que</w:t>
      </w:r>
      <w:r w:rsidRPr="003A3A63">
        <w:rPr>
          <w:rFonts w:ascii="Arial" w:hAnsi="Arial" w:cs="Arial"/>
          <w:sz w:val="24"/>
          <w:szCs w:val="24"/>
        </w:rPr>
        <w:t xml:space="preserve"> los registros contables</w:t>
      </w:r>
      <w:r w:rsidR="0091056F">
        <w:rPr>
          <w:rFonts w:ascii="Arial" w:hAnsi="Arial" w:cs="Arial"/>
          <w:sz w:val="24"/>
          <w:szCs w:val="24"/>
        </w:rPr>
        <w:t xml:space="preserve"> se guardan adecuadamente.</w:t>
      </w:r>
    </w:p>
    <w:p w14:paraId="0EAA80F7" w14:textId="77777777" w:rsidR="003A4394" w:rsidRPr="003A3A63" w:rsidRDefault="003A4394" w:rsidP="003A4394">
      <w:pPr>
        <w:pStyle w:val="Prrafodelista1"/>
        <w:ind w:left="360"/>
        <w:jc w:val="both"/>
        <w:rPr>
          <w:rFonts w:ascii="Arial" w:hAnsi="Arial" w:cs="Arial"/>
          <w:sz w:val="24"/>
          <w:szCs w:val="24"/>
        </w:rPr>
      </w:pPr>
    </w:p>
    <w:p w14:paraId="3E224DD6"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Ingresos:</w:t>
      </w:r>
    </w:p>
    <w:p w14:paraId="4510D6DF" w14:textId="77777777" w:rsidR="003A4394" w:rsidRPr="003A3A63" w:rsidRDefault="003A4394" w:rsidP="003A4394">
      <w:pPr>
        <w:pStyle w:val="Prrafodelista1"/>
        <w:ind w:left="0"/>
        <w:jc w:val="both"/>
        <w:rPr>
          <w:rFonts w:ascii="Arial" w:hAnsi="Arial" w:cs="Arial"/>
          <w:b/>
          <w:sz w:val="24"/>
          <w:szCs w:val="24"/>
        </w:rPr>
      </w:pPr>
    </w:p>
    <w:p w14:paraId="320FF178" w14:textId="5BCB0431"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El objetivo es comprobar que los ingresos han si</w:t>
      </w:r>
      <w:r w:rsidR="005C2D11">
        <w:rPr>
          <w:rFonts w:ascii="Arial" w:hAnsi="Arial" w:cs="Arial"/>
          <w:sz w:val="24"/>
          <w:szCs w:val="24"/>
        </w:rPr>
        <w:t>do contabilizados correctamente.</w:t>
      </w:r>
    </w:p>
    <w:p w14:paraId="28AF54DF" w14:textId="77777777" w:rsidR="003A4394" w:rsidRDefault="003A4394" w:rsidP="003A4394">
      <w:pPr>
        <w:pStyle w:val="Prrafodelista1"/>
        <w:ind w:left="0"/>
        <w:jc w:val="both"/>
        <w:rPr>
          <w:rFonts w:ascii="Arial" w:hAnsi="Arial" w:cs="Arial"/>
          <w:sz w:val="24"/>
          <w:szCs w:val="24"/>
        </w:rPr>
      </w:pPr>
    </w:p>
    <w:p w14:paraId="6957C567" w14:textId="77777777" w:rsidR="003A4394" w:rsidRPr="00F97C06" w:rsidRDefault="003A4394" w:rsidP="003A4394">
      <w:pPr>
        <w:pStyle w:val="Prrafodelista1"/>
        <w:ind w:left="0"/>
        <w:jc w:val="both"/>
        <w:rPr>
          <w:rFonts w:ascii="Arial" w:hAnsi="Arial" w:cs="Arial"/>
          <w:b/>
          <w:sz w:val="24"/>
          <w:szCs w:val="24"/>
        </w:rPr>
      </w:pPr>
      <w:r w:rsidRPr="00F97C06">
        <w:rPr>
          <w:rFonts w:ascii="Arial" w:hAnsi="Arial" w:cs="Arial"/>
          <w:b/>
          <w:sz w:val="24"/>
          <w:szCs w:val="24"/>
        </w:rPr>
        <w:t>Alcance:</w:t>
      </w:r>
    </w:p>
    <w:p w14:paraId="673CEAD0" w14:textId="77777777" w:rsidR="003A4394" w:rsidRPr="003A3A63" w:rsidRDefault="003A4394" w:rsidP="003A4394">
      <w:pPr>
        <w:pStyle w:val="Prrafodelista1"/>
        <w:ind w:left="0"/>
        <w:jc w:val="both"/>
        <w:rPr>
          <w:rFonts w:ascii="Arial" w:hAnsi="Arial" w:cs="Arial"/>
          <w:sz w:val="24"/>
          <w:szCs w:val="24"/>
        </w:rPr>
      </w:pPr>
    </w:p>
    <w:p w14:paraId="27092B12" w14:textId="77777777" w:rsidR="003A4394" w:rsidRPr="003A3A63" w:rsidRDefault="003A4394" w:rsidP="00A23206">
      <w:pPr>
        <w:pStyle w:val="Prrafodelista1"/>
        <w:numPr>
          <w:ilvl w:val="0"/>
          <w:numId w:val="8"/>
        </w:numPr>
        <w:jc w:val="both"/>
        <w:rPr>
          <w:rFonts w:ascii="Arial" w:hAnsi="Arial" w:cs="Arial"/>
          <w:sz w:val="24"/>
          <w:szCs w:val="24"/>
        </w:rPr>
      </w:pPr>
      <w:r w:rsidRPr="003A3A63">
        <w:rPr>
          <w:rFonts w:ascii="Arial" w:hAnsi="Arial" w:cs="Arial"/>
          <w:sz w:val="24"/>
          <w:szCs w:val="24"/>
        </w:rPr>
        <w:t>Verificar si las tran</w:t>
      </w:r>
      <w:r>
        <w:rPr>
          <w:rFonts w:ascii="Arial" w:hAnsi="Arial" w:cs="Arial"/>
          <w:sz w:val="24"/>
          <w:szCs w:val="24"/>
        </w:rPr>
        <w:t>s</w:t>
      </w:r>
      <w:r w:rsidRPr="003A3A63">
        <w:rPr>
          <w:rFonts w:ascii="Arial" w:hAnsi="Arial" w:cs="Arial"/>
          <w:sz w:val="24"/>
          <w:szCs w:val="24"/>
        </w:rPr>
        <w:t>ferencias de los fondos comunitarios y nacionales se han registrado correctamente y por su importe correcto (extractos bancarios).</w:t>
      </w:r>
    </w:p>
    <w:p w14:paraId="25C60E88" w14:textId="649BA938" w:rsidR="0079243B" w:rsidRPr="00175F6C" w:rsidRDefault="00197CA0" w:rsidP="0079243B">
      <w:pPr>
        <w:pStyle w:val="Prrafodelista1"/>
        <w:numPr>
          <w:ilvl w:val="0"/>
          <w:numId w:val="8"/>
        </w:numPr>
        <w:jc w:val="both"/>
        <w:rPr>
          <w:rFonts w:ascii="Arial" w:hAnsi="Arial" w:cs="Arial"/>
          <w:sz w:val="24"/>
          <w:szCs w:val="24"/>
        </w:rPr>
      </w:pPr>
      <w:r w:rsidRPr="00175F6C">
        <w:rPr>
          <w:rFonts w:ascii="Arial" w:hAnsi="Arial" w:cs="Arial"/>
          <w:sz w:val="24"/>
          <w:szCs w:val="24"/>
        </w:rPr>
        <w:t>Verificar que el proyecto no recibe otras ayudas</w:t>
      </w:r>
      <w:r w:rsidR="000A58D6" w:rsidRPr="00175F6C">
        <w:rPr>
          <w:rFonts w:ascii="Arial" w:hAnsi="Arial" w:cs="Arial"/>
          <w:sz w:val="24"/>
          <w:szCs w:val="24"/>
        </w:rPr>
        <w:t xml:space="preserve"> que hayan sido cofinanciadas</w:t>
      </w:r>
      <w:r w:rsidRPr="00175F6C">
        <w:rPr>
          <w:rFonts w:ascii="Arial" w:hAnsi="Arial" w:cs="Arial"/>
          <w:sz w:val="24"/>
          <w:szCs w:val="24"/>
        </w:rPr>
        <w:t>.</w:t>
      </w:r>
    </w:p>
    <w:p w14:paraId="3A284BB4" w14:textId="77777777" w:rsidR="0079243B" w:rsidRDefault="0079243B" w:rsidP="003A4394">
      <w:pPr>
        <w:pStyle w:val="Prrafodelista1"/>
        <w:ind w:left="0"/>
        <w:jc w:val="both"/>
        <w:rPr>
          <w:rFonts w:ascii="Arial" w:hAnsi="Arial" w:cs="Arial"/>
          <w:b/>
          <w:sz w:val="24"/>
          <w:szCs w:val="24"/>
        </w:rPr>
      </w:pPr>
    </w:p>
    <w:p w14:paraId="354F95F5" w14:textId="77777777" w:rsidR="008B7FA6" w:rsidRDefault="008B7FA6" w:rsidP="003A4394">
      <w:pPr>
        <w:pStyle w:val="Prrafodelista1"/>
        <w:ind w:left="0"/>
        <w:jc w:val="both"/>
        <w:rPr>
          <w:rFonts w:ascii="Arial" w:hAnsi="Arial" w:cs="Arial"/>
          <w:b/>
          <w:sz w:val="24"/>
          <w:szCs w:val="24"/>
        </w:rPr>
      </w:pPr>
    </w:p>
    <w:p w14:paraId="4938ADB9" w14:textId="77777777" w:rsidR="008B7FA6" w:rsidRDefault="008B7FA6" w:rsidP="003A4394">
      <w:pPr>
        <w:pStyle w:val="Prrafodelista1"/>
        <w:ind w:left="0"/>
        <w:jc w:val="both"/>
        <w:rPr>
          <w:rFonts w:ascii="Arial" w:hAnsi="Arial" w:cs="Arial"/>
          <w:b/>
          <w:sz w:val="24"/>
          <w:szCs w:val="24"/>
        </w:rPr>
      </w:pPr>
    </w:p>
    <w:p w14:paraId="36ECF921" w14:textId="36B05B59" w:rsidR="003A4394" w:rsidRPr="003A3A63" w:rsidRDefault="00F97C06" w:rsidP="003A4394">
      <w:pPr>
        <w:pStyle w:val="Prrafodelista1"/>
        <w:ind w:left="0"/>
        <w:jc w:val="both"/>
        <w:rPr>
          <w:rFonts w:ascii="Arial" w:hAnsi="Arial" w:cs="Arial"/>
          <w:sz w:val="24"/>
          <w:szCs w:val="24"/>
        </w:rPr>
      </w:pPr>
      <w:r>
        <w:rPr>
          <w:rFonts w:ascii="Arial" w:hAnsi="Arial" w:cs="Arial"/>
          <w:b/>
          <w:sz w:val="24"/>
          <w:szCs w:val="24"/>
        </w:rPr>
        <w:t xml:space="preserve">Gastos, </w:t>
      </w:r>
      <w:r w:rsidR="003A4394" w:rsidRPr="003A3A63">
        <w:rPr>
          <w:rFonts w:ascii="Arial" w:hAnsi="Arial" w:cs="Arial"/>
          <w:b/>
          <w:sz w:val="24"/>
          <w:szCs w:val="24"/>
        </w:rPr>
        <w:t>facturas y certificaciones</w:t>
      </w:r>
      <w:r w:rsidR="003A4394" w:rsidRPr="003A3A63">
        <w:rPr>
          <w:rFonts w:ascii="Arial" w:hAnsi="Arial" w:cs="Arial"/>
          <w:sz w:val="24"/>
          <w:szCs w:val="24"/>
        </w:rPr>
        <w:t xml:space="preserve">: </w:t>
      </w:r>
    </w:p>
    <w:p w14:paraId="3C1E3E6E" w14:textId="77777777" w:rsidR="003A4394" w:rsidRPr="003A3A63" w:rsidRDefault="003A4394" w:rsidP="003A4394">
      <w:pPr>
        <w:pStyle w:val="Prrafodelista1"/>
        <w:ind w:left="0"/>
        <w:jc w:val="both"/>
        <w:rPr>
          <w:rFonts w:ascii="Arial" w:hAnsi="Arial" w:cs="Arial"/>
          <w:sz w:val="24"/>
          <w:szCs w:val="24"/>
        </w:rPr>
      </w:pPr>
    </w:p>
    <w:p w14:paraId="6F4DDAD3" w14:textId="77777777"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 xml:space="preserve">El objetivo es determinar la exactitud y la elegibilidad </w:t>
      </w:r>
      <w:r w:rsidR="008B5573" w:rsidRPr="00F0507A">
        <w:rPr>
          <w:rFonts w:ascii="Arial" w:hAnsi="Arial" w:cs="Arial"/>
          <w:sz w:val="24"/>
          <w:szCs w:val="24"/>
        </w:rPr>
        <w:t>del</w:t>
      </w:r>
      <w:r w:rsidRPr="00F0507A">
        <w:rPr>
          <w:rFonts w:ascii="Arial" w:hAnsi="Arial" w:cs="Arial"/>
          <w:sz w:val="24"/>
          <w:szCs w:val="24"/>
        </w:rPr>
        <w:t xml:space="preserve"> </w:t>
      </w:r>
      <w:r w:rsidR="008B5573" w:rsidRPr="00F0507A">
        <w:rPr>
          <w:rFonts w:ascii="Arial" w:hAnsi="Arial" w:cs="Arial"/>
          <w:sz w:val="24"/>
          <w:szCs w:val="24"/>
        </w:rPr>
        <w:t xml:space="preserve">100% de los </w:t>
      </w:r>
      <w:r w:rsidRPr="00F0507A">
        <w:rPr>
          <w:rFonts w:ascii="Arial" w:hAnsi="Arial" w:cs="Arial"/>
          <w:sz w:val="24"/>
          <w:szCs w:val="24"/>
        </w:rPr>
        <w:t>gastos</w:t>
      </w:r>
      <w:r w:rsidRPr="003A3A63">
        <w:rPr>
          <w:rFonts w:ascii="Arial" w:hAnsi="Arial" w:cs="Arial"/>
          <w:sz w:val="24"/>
          <w:szCs w:val="24"/>
        </w:rPr>
        <w:t xml:space="preserve"> y verificar que están soportados documentalmente y han sido contabilizados y pagados cumpliendo</w:t>
      </w:r>
      <w:r w:rsidR="008B5573">
        <w:rPr>
          <w:rFonts w:ascii="Arial" w:hAnsi="Arial" w:cs="Arial"/>
          <w:sz w:val="24"/>
          <w:szCs w:val="24"/>
        </w:rPr>
        <w:t xml:space="preserve"> </w:t>
      </w:r>
      <w:r w:rsidRPr="003A3A63">
        <w:rPr>
          <w:rFonts w:ascii="Arial" w:hAnsi="Arial" w:cs="Arial"/>
          <w:sz w:val="24"/>
          <w:szCs w:val="24"/>
        </w:rPr>
        <w:t xml:space="preserve">los plazos estipulados y </w:t>
      </w:r>
      <w:r w:rsidR="0091056F">
        <w:rPr>
          <w:rFonts w:ascii="Arial" w:hAnsi="Arial" w:cs="Arial"/>
          <w:sz w:val="24"/>
          <w:szCs w:val="24"/>
        </w:rPr>
        <w:t xml:space="preserve">según </w:t>
      </w:r>
      <w:r w:rsidRPr="003A3A63">
        <w:rPr>
          <w:rFonts w:ascii="Arial" w:hAnsi="Arial" w:cs="Arial"/>
          <w:sz w:val="24"/>
          <w:szCs w:val="24"/>
        </w:rPr>
        <w:t xml:space="preserve">las condiciones establecidas en el </w:t>
      </w:r>
      <w:r w:rsidR="0091056F">
        <w:rPr>
          <w:rFonts w:ascii="Arial" w:hAnsi="Arial" w:cs="Arial"/>
          <w:sz w:val="24"/>
          <w:szCs w:val="24"/>
        </w:rPr>
        <w:t xml:space="preserve">Acuerdo </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 xml:space="preserve"> por el que se concede la ayuda.</w:t>
      </w:r>
    </w:p>
    <w:p w14:paraId="18D0BAD4" w14:textId="77777777" w:rsidR="00E776F5" w:rsidRDefault="00E776F5" w:rsidP="003A4394">
      <w:pPr>
        <w:pStyle w:val="Prrafodelista1"/>
        <w:ind w:left="0"/>
        <w:jc w:val="both"/>
        <w:rPr>
          <w:rFonts w:ascii="Arial" w:hAnsi="Arial" w:cs="Arial"/>
          <w:sz w:val="24"/>
          <w:szCs w:val="24"/>
        </w:rPr>
      </w:pPr>
    </w:p>
    <w:p w14:paraId="155768D0" w14:textId="77777777" w:rsidR="007E4058" w:rsidRDefault="007E4058" w:rsidP="003A4394">
      <w:pPr>
        <w:pStyle w:val="Prrafodelista1"/>
        <w:ind w:left="0"/>
        <w:jc w:val="both"/>
        <w:rPr>
          <w:rFonts w:ascii="Arial" w:hAnsi="Arial" w:cs="Arial"/>
          <w:sz w:val="24"/>
          <w:szCs w:val="24"/>
        </w:rPr>
      </w:pPr>
    </w:p>
    <w:p w14:paraId="1A9C1954"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71847BD6" w14:textId="77777777" w:rsidR="003A4394" w:rsidRPr="003A3A63" w:rsidRDefault="003A4394" w:rsidP="003A4394">
      <w:pPr>
        <w:pStyle w:val="Prrafodelista1"/>
        <w:ind w:left="0"/>
        <w:jc w:val="both"/>
        <w:rPr>
          <w:rFonts w:ascii="Arial" w:hAnsi="Arial" w:cs="Arial"/>
          <w:sz w:val="24"/>
          <w:szCs w:val="24"/>
        </w:rPr>
      </w:pPr>
    </w:p>
    <w:p w14:paraId="028FB629"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w:t>
      </w:r>
      <w:r w:rsidR="00731F3D">
        <w:rPr>
          <w:rFonts w:ascii="Arial" w:hAnsi="Arial" w:cs="Arial"/>
          <w:sz w:val="24"/>
          <w:szCs w:val="24"/>
        </w:rPr>
        <w:t>declarados</w:t>
      </w:r>
      <w:r w:rsidRPr="003A3A63">
        <w:rPr>
          <w:rFonts w:ascii="Arial" w:hAnsi="Arial" w:cs="Arial"/>
          <w:sz w:val="24"/>
          <w:szCs w:val="24"/>
        </w:rPr>
        <w:t xml:space="preserve"> están </w:t>
      </w:r>
      <w:r w:rsidR="00731F3D">
        <w:rPr>
          <w:rFonts w:ascii="Arial" w:hAnsi="Arial" w:cs="Arial"/>
          <w:sz w:val="24"/>
          <w:szCs w:val="24"/>
        </w:rPr>
        <w:t>soportados</w:t>
      </w:r>
      <w:r w:rsidRPr="003A3A63">
        <w:rPr>
          <w:rFonts w:ascii="Arial" w:hAnsi="Arial" w:cs="Arial"/>
          <w:sz w:val="24"/>
          <w:szCs w:val="24"/>
        </w:rPr>
        <w:t xml:space="preserve"> por facturas pagadas o documentos contables de valor probatorio equivalente (</w:t>
      </w:r>
      <w:r w:rsidR="00731F3D">
        <w:rPr>
          <w:rFonts w:ascii="Arial" w:hAnsi="Arial" w:cs="Arial"/>
          <w:sz w:val="24"/>
          <w:szCs w:val="24"/>
        </w:rPr>
        <w:t xml:space="preserve">documentos justificativos  </w:t>
      </w:r>
      <w:r w:rsidRPr="003A3A63">
        <w:rPr>
          <w:rFonts w:ascii="Arial" w:hAnsi="Arial" w:cs="Arial"/>
          <w:sz w:val="24"/>
          <w:szCs w:val="24"/>
        </w:rPr>
        <w:t xml:space="preserve"> originales</w:t>
      </w:r>
      <w:r>
        <w:rPr>
          <w:rFonts w:ascii="Arial" w:hAnsi="Arial" w:cs="Arial"/>
          <w:sz w:val="24"/>
          <w:szCs w:val="24"/>
        </w:rPr>
        <w:t xml:space="preserve"> o copias compulsadas</w:t>
      </w:r>
      <w:r w:rsidRPr="003A3A63">
        <w:rPr>
          <w:rFonts w:ascii="Arial" w:hAnsi="Arial" w:cs="Arial"/>
          <w:sz w:val="24"/>
          <w:szCs w:val="24"/>
        </w:rPr>
        <w:t>).</w:t>
      </w:r>
    </w:p>
    <w:p w14:paraId="5E4BE848" w14:textId="77777777" w:rsidR="00076162" w:rsidRPr="003A3A63" w:rsidRDefault="00076162" w:rsidP="00A23206">
      <w:pPr>
        <w:pStyle w:val="Prrafodelista1"/>
        <w:numPr>
          <w:ilvl w:val="0"/>
          <w:numId w:val="9"/>
        </w:numPr>
        <w:jc w:val="both"/>
        <w:rPr>
          <w:rFonts w:ascii="Arial" w:hAnsi="Arial" w:cs="Arial"/>
          <w:sz w:val="24"/>
          <w:szCs w:val="24"/>
        </w:rPr>
      </w:pPr>
      <w:r>
        <w:rPr>
          <w:rFonts w:ascii="Arial" w:hAnsi="Arial" w:cs="Arial"/>
          <w:sz w:val="24"/>
          <w:szCs w:val="24"/>
        </w:rPr>
        <w:t>Verificar (para las opciones de coste simplificado),  según el método que deba aplicarse en el Programa Operativo correspondiente, que las condiciones para los pagos se han cumplido.</w:t>
      </w:r>
    </w:p>
    <w:p w14:paraId="211B0480"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son reales (</w:t>
      </w:r>
      <w:r w:rsidR="0091056F">
        <w:rPr>
          <w:rFonts w:ascii="Arial" w:hAnsi="Arial" w:cs="Arial"/>
          <w:sz w:val="24"/>
          <w:szCs w:val="24"/>
        </w:rPr>
        <w:t xml:space="preserve">documentos </w:t>
      </w:r>
      <w:r w:rsidRPr="003A3A63">
        <w:rPr>
          <w:rFonts w:ascii="Arial" w:hAnsi="Arial" w:cs="Arial"/>
          <w:sz w:val="24"/>
          <w:szCs w:val="24"/>
        </w:rPr>
        <w:t>de pago, extractos bancarios).</w:t>
      </w:r>
    </w:p>
    <w:p w14:paraId="24887406"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están previstos en el proyecto y directamente relacionados con el mismo.</w:t>
      </w:r>
    </w:p>
    <w:p w14:paraId="21D7D5A2"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declarados han sido contraídos y pagados dentro del periodo de </w:t>
      </w:r>
      <w:r w:rsidR="0091056F">
        <w:rPr>
          <w:rFonts w:ascii="Arial" w:hAnsi="Arial" w:cs="Arial"/>
          <w:sz w:val="24"/>
          <w:szCs w:val="24"/>
        </w:rPr>
        <w:t xml:space="preserve">elegibilidad </w:t>
      </w:r>
      <w:r w:rsidRPr="003A3A63">
        <w:rPr>
          <w:rFonts w:ascii="Arial" w:hAnsi="Arial" w:cs="Arial"/>
          <w:sz w:val="24"/>
          <w:szCs w:val="24"/>
        </w:rPr>
        <w:t xml:space="preserve">previsto en </w:t>
      </w:r>
      <w:r w:rsidR="00731F3D">
        <w:rPr>
          <w:rFonts w:ascii="Arial" w:hAnsi="Arial" w:cs="Arial"/>
          <w:sz w:val="24"/>
          <w:szCs w:val="24"/>
        </w:rPr>
        <w:t xml:space="preserve"> el </w:t>
      </w:r>
      <w:r w:rsidR="0091056F">
        <w:rPr>
          <w:rFonts w:ascii="Arial" w:hAnsi="Arial" w:cs="Arial"/>
          <w:sz w:val="24"/>
          <w:szCs w:val="24"/>
        </w:rPr>
        <w:t>Acuerdo</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w:t>
      </w:r>
    </w:p>
    <w:p w14:paraId="702B7E51"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imputados son elegibles de acuerdo con el proyecto aprobado y con los criterios </w:t>
      </w:r>
      <w:r w:rsidR="0091056F">
        <w:rPr>
          <w:rFonts w:ascii="Arial" w:hAnsi="Arial" w:cs="Arial"/>
          <w:sz w:val="24"/>
          <w:szCs w:val="24"/>
        </w:rPr>
        <w:t>del Manual de Gestión del programa operativo de que se trate.</w:t>
      </w:r>
    </w:p>
    <w:p w14:paraId="4F99DACB"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w:t>
      </w:r>
      <w:r w:rsidR="0091056F">
        <w:rPr>
          <w:rFonts w:ascii="Arial" w:hAnsi="Arial" w:cs="Arial"/>
          <w:sz w:val="24"/>
          <w:szCs w:val="24"/>
        </w:rPr>
        <w:t>los gastos declarados son admisibles</w:t>
      </w:r>
      <w:r w:rsidRPr="003A3A63">
        <w:rPr>
          <w:rFonts w:ascii="Arial" w:hAnsi="Arial" w:cs="Arial"/>
          <w:sz w:val="24"/>
          <w:szCs w:val="24"/>
        </w:rPr>
        <w:t xml:space="preserve"> </w:t>
      </w:r>
      <w:r>
        <w:rPr>
          <w:rFonts w:ascii="Arial" w:hAnsi="Arial" w:cs="Arial"/>
          <w:sz w:val="24"/>
          <w:szCs w:val="24"/>
        </w:rPr>
        <w:t>según</w:t>
      </w:r>
      <w:r w:rsidRPr="003A3A63">
        <w:rPr>
          <w:rFonts w:ascii="Arial" w:hAnsi="Arial" w:cs="Arial"/>
          <w:sz w:val="24"/>
          <w:szCs w:val="24"/>
        </w:rPr>
        <w:t xml:space="preserve"> los criterios</w:t>
      </w:r>
      <w:r>
        <w:rPr>
          <w:rFonts w:ascii="Arial" w:hAnsi="Arial" w:cs="Arial"/>
          <w:sz w:val="24"/>
          <w:szCs w:val="24"/>
        </w:rPr>
        <w:t xml:space="preserve"> de </w:t>
      </w:r>
      <w:r w:rsidRPr="003A3A63">
        <w:rPr>
          <w:rFonts w:ascii="Arial" w:hAnsi="Arial" w:cs="Arial"/>
          <w:sz w:val="24"/>
          <w:szCs w:val="24"/>
        </w:rPr>
        <w:t xml:space="preserve"> </w:t>
      </w:r>
      <w:r w:rsidR="0091056F">
        <w:rPr>
          <w:rFonts w:ascii="Arial" w:hAnsi="Arial" w:cs="Arial"/>
          <w:sz w:val="24"/>
          <w:szCs w:val="24"/>
        </w:rPr>
        <w:t>subvencionabilidad</w:t>
      </w:r>
      <w:r w:rsidRPr="003A3A63">
        <w:rPr>
          <w:rFonts w:ascii="Arial" w:hAnsi="Arial" w:cs="Arial"/>
          <w:sz w:val="24"/>
          <w:szCs w:val="24"/>
        </w:rPr>
        <w:t xml:space="preserve"> (IVA, adquisición de terrenos propios, costes de explotación, etc…) definidos para el programa operativo.</w:t>
      </w:r>
    </w:p>
    <w:p w14:paraId="5C6B70D7"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w:t>
      </w:r>
      <w:r w:rsidR="00C506D9">
        <w:rPr>
          <w:rFonts w:ascii="Arial" w:hAnsi="Arial" w:cs="Arial"/>
          <w:sz w:val="24"/>
          <w:szCs w:val="24"/>
        </w:rPr>
        <w:t xml:space="preserve"> se han imputado en la categoría</w:t>
      </w:r>
      <w:r w:rsidRPr="003A3A63">
        <w:rPr>
          <w:rFonts w:ascii="Arial" w:hAnsi="Arial" w:cs="Arial"/>
          <w:sz w:val="24"/>
          <w:szCs w:val="24"/>
        </w:rPr>
        <w:t xml:space="preserve"> correcta y sus importes y fechas efectivas de pagos son correctos.</w:t>
      </w:r>
    </w:p>
    <w:p w14:paraId="20D4D2CE" w14:textId="77777777" w:rsidR="004449A9" w:rsidRPr="003A3A63" w:rsidRDefault="004449A9"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respetan los gastos</w:t>
      </w:r>
      <w:r w:rsidR="00076162">
        <w:rPr>
          <w:rFonts w:ascii="Arial" w:hAnsi="Arial" w:cs="Arial"/>
          <w:sz w:val="24"/>
          <w:szCs w:val="24"/>
        </w:rPr>
        <w:t xml:space="preserve"> presupuestados </w:t>
      </w:r>
      <w:r w:rsidRPr="003A3A63">
        <w:rPr>
          <w:rFonts w:ascii="Arial" w:hAnsi="Arial" w:cs="Arial"/>
          <w:sz w:val="24"/>
          <w:szCs w:val="24"/>
        </w:rPr>
        <w:t xml:space="preserve"> por tipologías.</w:t>
      </w:r>
    </w:p>
    <w:p w14:paraId="1FA7F57D"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las ope</w:t>
      </w:r>
      <w:r w:rsidR="00076162">
        <w:rPr>
          <w:rFonts w:ascii="Arial" w:hAnsi="Arial" w:cs="Arial"/>
          <w:sz w:val="24"/>
          <w:szCs w:val="24"/>
        </w:rPr>
        <w:t>raciones aritméticas son correctas</w:t>
      </w:r>
      <w:r w:rsidRPr="003A3A63">
        <w:rPr>
          <w:rFonts w:ascii="Arial" w:hAnsi="Arial" w:cs="Arial"/>
          <w:sz w:val="24"/>
          <w:szCs w:val="24"/>
        </w:rPr>
        <w:t>.</w:t>
      </w:r>
    </w:p>
    <w:p w14:paraId="09818F49"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importes globales certificados a la Comisión coinciden con la agregación de los pagos individuales efectuados en el periodo certificado (comprobación aritmética) y que sólo se han presentado en una certificación (no hay doble financiación).</w:t>
      </w:r>
    </w:p>
    <w:p w14:paraId="4A6292F3"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se respeta el porcentaje de financiación (contribución del </w:t>
      </w:r>
      <w:r>
        <w:rPr>
          <w:rFonts w:ascii="Arial" w:hAnsi="Arial" w:cs="Arial"/>
          <w:sz w:val="24"/>
          <w:szCs w:val="24"/>
        </w:rPr>
        <w:t xml:space="preserve">FEDER </w:t>
      </w:r>
      <w:r w:rsidRPr="003A3A63">
        <w:rPr>
          <w:rFonts w:ascii="Arial" w:hAnsi="Arial" w:cs="Arial"/>
          <w:sz w:val="24"/>
          <w:szCs w:val="24"/>
        </w:rPr>
        <w:t>y contribución nacional).</w:t>
      </w:r>
    </w:p>
    <w:p w14:paraId="42AC4D4B"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 el calendario de ejecución y el plan financiero.</w:t>
      </w:r>
    </w:p>
    <w:p w14:paraId="671E07FE" w14:textId="77777777" w:rsidR="00076162" w:rsidRPr="003A3A63" w:rsidRDefault="00076162" w:rsidP="00076162">
      <w:pPr>
        <w:pStyle w:val="Prrafodelista1"/>
        <w:ind w:left="720"/>
        <w:jc w:val="both"/>
        <w:rPr>
          <w:rFonts w:ascii="Arial" w:hAnsi="Arial" w:cs="Arial"/>
          <w:sz w:val="24"/>
          <w:szCs w:val="24"/>
        </w:rPr>
      </w:pPr>
    </w:p>
    <w:p w14:paraId="06257BA3" w14:textId="77777777" w:rsidR="00C506D9" w:rsidRDefault="00076162" w:rsidP="00076162">
      <w:pPr>
        <w:pStyle w:val="Prrafodelista1"/>
        <w:ind w:left="0"/>
        <w:jc w:val="both"/>
        <w:rPr>
          <w:rFonts w:ascii="Arial" w:hAnsi="Arial" w:cs="Arial"/>
          <w:sz w:val="24"/>
          <w:szCs w:val="24"/>
        </w:rPr>
      </w:pPr>
      <w:r>
        <w:rPr>
          <w:rFonts w:ascii="Arial" w:hAnsi="Arial" w:cs="Arial"/>
          <w:sz w:val="24"/>
          <w:szCs w:val="24"/>
        </w:rPr>
        <w:t>En</w:t>
      </w:r>
      <w:r w:rsidR="00C506D9">
        <w:rPr>
          <w:rFonts w:ascii="Arial" w:hAnsi="Arial" w:cs="Arial"/>
          <w:sz w:val="24"/>
          <w:szCs w:val="24"/>
        </w:rPr>
        <w:t xml:space="preserve"> relación con las ayudas de Estado, en</w:t>
      </w:r>
      <w:r>
        <w:rPr>
          <w:rFonts w:ascii="Arial" w:hAnsi="Arial" w:cs="Arial"/>
          <w:sz w:val="24"/>
          <w:szCs w:val="24"/>
        </w:rPr>
        <w:t xml:space="preserve"> el caso de </w:t>
      </w:r>
      <w:r w:rsidR="00C506D9">
        <w:rPr>
          <w:rFonts w:ascii="Arial" w:hAnsi="Arial" w:cs="Arial"/>
          <w:sz w:val="24"/>
          <w:szCs w:val="24"/>
        </w:rPr>
        <w:t>proyectos</w:t>
      </w:r>
      <w:r w:rsidRPr="00076162">
        <w:rPr>
          <w:rFonts w:ascii="Arial" w:hAnsi="Arial" w:cs="Arial"/>
          <w:sz w:val="24"/>
          <w:szCs w:val="24"/>
        </w:rPr>
        <w:t xml:space="preserve"> </w:t>
      </w:r>
      <w:r w:rsidR="00C506D9">
        <w:rPr>
          <w:rFonts w:ascii="Arial" w:hAnsi="Arial" w:cs="Arial"/>
          <w:sz w:val="24"/>
          <w:szCs w:val="24"/>
        </w:rPr>
        <w:t>cuyo beneficiario sea una empresa o el destinatario final de la ayuda sea una empresa:</w:t>
      </w:r>
    </w:p>
    <w:p w14:paraId="6704BFF4" w14:textId="77777777" w:rsidR="00076162" w:rsidRPr="00076162" w:rsidRDefault="00C506D9" w:rsidP="00076162">
      <w:pPr>
        <w:pStyle w:val="Prrafodelista1"/>
        <w:ind w:left="0"/>
        <w:jc w:val="both"/>
        <w:rPr>
          <w:rFonts w:ascii="Arial" w:hAnsi="Arial" w:cs="Arial"/>
          <w:sz w:val="24"/>
          <w:szCs w:val="24"/>
        </w:rPr>
      </w:pPr>
      <w:r w:rsidRPr="00076162">
        <w:rPr>
          <w:rFonts w:ascii="Arial" w:hAnsi="Arial" w:cs="Arial"/>
          <w:sz w:val="24"/>
          <w:szCs w:val="24"/>
        </w:rPr>
        <w:t xml:space="preserve"> </w:t>
      </w:r>
    </w:p>
    <w:p w14:paraId="3C44E622" w14:textId="77777777" w:rsidR="00076162" w:rsidRPr="00076162" w:rsidRDefault="00076162" w:rsidP="00A23206">
      <w:pPr>
        <w:numPr>
          <w:ilvl w:val="0"/>
          <w:numId w:val="9"/>
        </w:numPr>
        <w:jc w:val="both"/>
        <w:rPr>
          <w:rFonts w:ascii="Arial" w:hAnsi="Arial" w:cs="Arial"/>
          <w:sz w:val="24"/>
          <w:szCs w:val="24"/>
          <w:lang w:val="es-ES_tradnl"/>
        </w:rPr>
      </w:pPr>
      <w:r>
        <w:rPr>
          <w:rFonts w:ascii="Arial" w:hAnsi="Arial" w:cs="Arial"/>
          <w:sz w:val="24"/>
          <w:szCs w:val="24"/>
        </w:rPr>
        <w:t>Verificar que se han respetado</w:t>
      </w:r>
      <w:r w:rsidR="00BD637B">
        <w:rPr>
          <w:rFonts w:ascii="Arial" w:hAnsi="Arial" w:cs="Arial"/>
          <w:sz w:val="24"/>
          <w:szCs w:val="24"/>
        </w:rPr>
        <w:t>,</w:t>
      </w:r>
      <w:r>
        <w:rPr>
          <w:rFonts w:ascii="Arial" w:hAnsi="Arial" w:cs="Arial"/>
          <w:sz w:val="24"/>
          <w:szCs w:val="24"/>
        </w:rPr>
        <w:t xml:space="preserve"> en las actividades susceptibles de estar s</w:t>
      </w:r>
      <w:r w:rsidR="00C506D9">
        <w:rPr>
          <w:rFonts w:ascii="Arial" w:hAnsi="Arial" w:cs="Arial"/>
          <w:sz w:val="24"/>
          <w:szCs w:val="24"/>
        </w:rPr>
        <w:t xml:space="preserve">ometidas </w:t>
      </w:r>
      <w:r w:rsidR="00BD637B">
        <w:rPr>
          <w:rFonts w:ascii="Arial" w:hAnsi="Arial" w:cs="Arial"/>
          <w:sz w:val="24"/>
          <w:szCs w:val="24"/>
        </w:rPr>
        <w:t>a</w:t>
      </w:r>
      <w:r w:rsidR="00C506D9">
        <w:rPr>
          <w:rFonts w:ascii="Arial" w:hAnsi="Arial" w:cs="Arial"/>
          <w:sz w:val="24"/>
          <w:szCs w:val="24"/>
        </w:rPr>
        <w:t xml:space="preserve"> ayuda</w:t>
      </w:r>
      <w:r w:rsidR="006366DC">
        <w:rPr>
          <w:rFonts w:ascii="Arial" w:hAnsi="Arial" w:cs="Arial"/>
          <w:sz w:val="24"/>
          <w:szCs w:val="24"/>
        </w:rPr>
        <w:t>s de Estado</w:t>
      </w:r>
      <w:r w:rsidR="00C506D9">
        <w:rPr>
          <w:rFonts w:ascii="Arial" w:hAnsi="Arial" w:cs="Arial"/>
          <w:sz w:val="24"/>
          <w:szCs w:val="24"/>
        </w:rPr>
        <w:t>, los</w:t>
      </w:r>
      <w:r>
        <w:rPr>
          <w:rFonts w:ascii="Arial" w:hAnsi="Arial" w:cs="Arial"/>
          <w:sz w:val="24"/>
          <w:szCs w:val="24"/>
        </w:rPr>
        <w:t xml:space="preserve"> reglamento</w:t>
      </w:r>
      <w:r w:rsidR="00C506D9">
        <w:rPr>
          <w:rFonts w:ascii="Arial" w:hAnsi="Arial" w:cs="Arial"/>
          <w:sz w:val="24"/>
          <w:szCs w:val="24"/>
        </w:rPr>
        <w:t>s</w:t>
      </w:r>
      <w:r>
        <w:rPr>
          <w:rFonts w:ascii="Arial" w:hAnsi="Arial" w:cs="Arial"/>
          <w:sz w:val="24"/>
          <w:szCs w:val="24"/>
        </w:rPr>
        <w:t xml:space="preserve"> (CE) nº </w:t>
      </w:r>
      <w:r w:rsidRPr="00076162">
        <w:rPr>
          <w:rFonts w:ascii="Arial" w:hAnsi="Arial" w:cs="Arial"/>
          <w:sz w:val="24"/>
          <w:szCs w:val="24"/>
          <w:lang w:val="es-ES_tradnl"/>
        </w:rPr>
        <w:t xml:space="preserve">651/2014 </w:t>
      </w:r>
      <w:r w:rsidR="00C506D9">
        <w:rPr>
          <w:rFonts w:ascii="Arial" w:hAnsi="Arial" w:cs="Arial"/>
          <w:sz w:val="24"/>
          <w:szCs w:val="24"/>
          <w:lang w:val="es-ES_tradnl"/>
        </w:rPr>
        <w:t xml:space="preserve">y </w:t>
      </w:r>
      <w:r w:rsidRPr="00076162">
        <w:rPr>
          <w:rFonts w:ascii="Arial" w:hAnsi="Arial" w:cs="Arial"/>
          <w:sz w:val="24"/>
          <w:szCs w:val="24"/>
          <w:lang w:val="es-ES_tradnl"/>
        </w:rPr>
        <w:t>(CE)</w:t>
      </w:r>
      <w:r>
        <w:rPr>
          <w:rFonts w:ascii="Arial" w:hAnsi="Arial" w:cs="Arial"/>
          <w:sz w:val="24"/>
          <w:szCs w:val="24"/>
          <w:lang w:val="es-ES_tradnl"/>
        </w:rPr>
        <w:t xml:space="preserve"> </w:t>
      </w:r>
      <w:r w:rsidRPr="00076162">
        <w:rPr>
          <w:rFonts w:ascii="Arial" w:hAnsi="Arial" w:cs="Arial"/>
          <w:sz w:val="24"/>
          <w:szCs w:val="24"/>
          <w:lang w:val="es-ES_tradnl"/>
        </w:rPr>
        <w:t>nº 1407/2013.</w:t>
      </w:r>
    </w:p>
    <w:p w14:paraId="3A3D6ECF" w14:textId="77777777" w:rsidR="004B21BF" w:rsidRPr="00997236" w:rsidRDefault="00076162" w:rsidP="00997236">
      <w:pPr>
        <w:numPr>
          <w:ilvl w:val="0"/>
          <w:numId w:val="9"/>
        </w:numPr>
        <w:jc w:val="both"/>
        <w:rPr>
          <w:rFonts w:ascii="Arial" w:hAnsi="Arial" w:cs="Arial"/>
          <w:sz w:val="24"/>
          <w:szCs w:val="24"/>
        </w:rPr>
      </w:pPr>
      <w:r>
        <w:rPr>
          <w:rFonts w:ascii="Arial" w:hAnsi="Arial" w:cs="Arial"/>
          <w:sz w:val="24"/>
          <w:szCs w:val="24"/>
        </w:rPr>
        <w:t>Verificar que los beneficiarios están al corriente de sus obligaciones tributarias</w:t>
      </w:r>
      <w:r w:rsidR="00B556FC">
        <w:rPr>
          <w:rFonts w:ascii="Arial" w:hAnsi="Arial" w:cs="Arial"/>
          <w:sz w:val="24"/>
          <w:szCs w:val="24"/>
        </w:rPr>
        <w:t xml:space="preserve"> y con la Seguridad Social</w:t>
      </w:r>
      <w:r>
        <w:rPr>
          <w:rFonts w:ascii="Arial" w:hAnsi="Arial" w:cs="Arial"/>
          <w:sz w:val="24"/>
          <w:szCs w:val="24"/>
        </w:rPr>
        <w:t xml:space="preserve"> y no están incursos en ningún conflicto de intereses.</w:t>
      </w:r>
    </w:p>
    <w:p w14:paraId="61D0C779" w14:textId="77777777" w:rsidR="00076162" w:rsidRPr="003A3A63" w:rsidRDefault="00076162" w:rsidP="00997236">
      <w:pPr>
        <w:numPr>
          <w:ilvl w:val="0"/>
          <w:numId w:val="9"/>
        </w:numPr>
        <w:jc w:val="both"/>
        <w:rPr>
          <w:rFonts w:ascii="Arial" w:hAnsi="Arial" w:cs="Arial"/>
          <w:sz w:val="24"/>
          <w:szCs w:val="24"/>
        </w:rPr>
      </w:pPr>
      <w:r>
        <w:rPr>
          <w:rFonts w:ascii="Arial" w:hAnsi="Arial" w:cs="Arial"/>
          <w:sz w:val="24"/>
          <w:szCs w:val="24"/>
        </w:rPr>
        <w:t>Verificar que</w:t>
      </w:r>
      <w:r w:rsidRPr="00076162">
        <w:rPr>
          <w:rFonts w:ascii="Arial" w:hAnsi="Arial" w:cs="Arial"/>
          <w:sz w:val="24"/>
          <w:szCs w:val="24"/>
        </w:rPr>
        <w:t xml:space="preserve"> a la fecha de la concesión de la ayuda no se han iniciado las inversiones objeto del proyecto</w:t>
      </w:r>
      <w:r>
        <w:rPr>
          <w:rFonts w:ascii="Arial" w:hAnsi="Arial" w:cs="Arial"/>
          <w:sz w:val="24"/>
          <w:szCs w:val="24"/>
        </w:rPr>
        <w:t>.</w:t>
      </w:r>
    </w:p>
    <w:p w14:paraId="218169B7" w14:textId="77777777" w:rsidR="00997236" w:rsidRDefault="00997236" w:rsidP="00997236">
      <w:pPr>
        <w:spacing w:before="120"/>
        <w:ind w:left="360"/>
        <w:jc w:val="both"/>
        <w:rPr>
          <w:rFonts w:ascii="Arial" w:hAnsi="Arial" w:cs="Arial"/>
          <w:b/>
          <w:color w:val="000000"/>
          <w:sz w:val="24"/>
          <w:szCs w:val="24"/>
          <w:u w:val="single"/>
        </w:rPr>
      </w:pPr>
    </w:p>
    <w:p w14:paraId="555CA58A" w14:textId="77777777" w:rsidR="007E4058" w:rsidRDefault="007E4058" w:rsidP="00997236">
      <w:pPr>
        <w:spacing w:before="120"/>
        <w:ind w:left="360"/>
        <w:jc w:val="both"/>
        <w:rPr>
          <w:rFonts w:ascii="Arial" w:hAnsi="Arial" w:cs="Arial"/>
          <w:b/>
          <w:color w:val="000000"/>
          <w:sz w:val="24"/>
          <w:szCs w:val="24"/>
          <w:u w:val="single"/>
        </w:rPr>
      </w:pPr>
    </w:p>
    <w:p w14:paraId="5E477EE4" w14:textId="77777777" w:rsidR="007E4058" w:rsidRDefault="007E4058" w:rsidP="00997236">
      <w:pPr>
        <w:spacing w:before="120"/>
        <w:ind w:left="360"/>
        <w:jc w:val="both"/>
        <w:rPr>
          <w:rFonts w:ascii="Arial" w:hAnsi="Arial" w:cs="Arial"/>
          <w:b/>
          <w:color w:val="000000"/>
          <w:sz w:val="24"/>
          <w:szCs w:val="24"/>
          <w:u w:val="single"/>
        </w:rPr>
      </w:pPr>
    </w:p>
    <w:p w14:paraId="77DBCFE9" w14:textId="77777777" w:rsidR="007E4058" w:rsidRDefault="007E4058" w:rsidP="00997236">
      <w:pPr>
        <w:spacing w:before="120"/>
        <w:ind w:left="360"/>
        <w:jc w:val="both"/>
        <w:rPr>
          <w:rFonts w:ascii="Arial" w:hAnsi="Arial" w:cs="Arial"/>
          <w:b/>
          <w:color w:val="000000"/>
          <w:sz w:val="24"/>
          <w:szCs w:val="24"/>
          <w:u w:val="single"/>
        </w:rPr>
      </w:pPr>
    </w:p>
    <w:p w14:paraId="6EA61911" w14:textId="77777777" w:rsidR="00E510D3" w:rsidRPr="00F97C06" w:rsidRDefault="004B21BF"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C</w:t>
      </w:r>
      <w:r w:rsidR="00BC62B7" w:rsidRPr="00F97C06">
        <w:rPr>
          <w:rFonts w:ascii="Arial" w:hAnsi="Arial" w:cs="Arial"/>
          <w:b/>
          <w:color w:val="000000"/>
          <w:sz w:val="24"/>
          <w:szCs w:val="24"/>
        </w:rPr>
        <w:t>ONDICIONES DE LOS TRABAJOS DE VERIFICACIÓN DE GASTOS</w:t>
      </w:r>
    </w:p>
    <w:p w14:paraId="751C8427" w14:textId="77777777" w:rsidR="00E510D3" w:rsidRPr="007912F5"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Según el </w:t>
      </w:r>
      <w:r w:rsidR="00F418F2" w:rsidRPr="007912F5">
        <w:rPr>
          <w:rFonts w:ascii="Arial" w:hAnsi="Arial" w:cs="Arial"/>
          <w:bCs/>
          <w:iCs/>
          <w:sz w:val="24"/>
          <w:szCs w:val="24"/>
        </w:rPr>
        <w:t xml:space="preserve">apartado 4 del </w:t>
      </w:r>
      <w:r w:rsidRPr="007912F5">
        <w:rPr>
          <w:rFonts w:ascii="Arial" w:hAnsi="Arial" w:cs="Arial"/>
          <w:bCs/>
          <w:iCs/>
          <w:sz w:val="24"/>
          <w:szCs w:val="24"/>
        </w:rPr>
        <w:t xml:space="preserve">artículo </w:t>
      </w:r>
      <w:r w:rsidR="00377D83" w:rsidRPr="007912F5">
        <w:rPr>
          <w:rFonts w:ascii="Arial" w:hAnsi="Arial" w:cs="Arial"/>
          <w:bCs/>
          <w:iCs/>
          <w:sz w:val="24"/>
          <w:szCs w:val="24"/>
        </w:rPr>
        <w:t>23</w:t>
      </w:r>
      <w:r w:rsidRPr="007912F5">
        <w:rPr>
          <w:rFonts w:ascii="Arial" w:hAnsi="Arial" w:cs="Arial"/>
          <w:bCs/>
          <w:iCs/>
          <w:sz w:val="24"/>
          <w:szCs w:val="24"/>
        </w:rPr>
        <w:t xml:space="preserve"> del Reglamento </w:t>
      </w:r>
      <w:r w:rsidR="00377D83" w:rsidRPr="007912F5">
        <w:rPr>
          <w:rFonts w:ascii="Arial" w:hAnsi="Arial" w:cs="Arial"/>
          <w:bCs/>
          <w:iCs/>
          <w:sz w:val="24"/>
          <w:szCs w:val="24"/>
        </w:rPr>
        <w:t>(UE) nº 1299/2013</w:t>
      </w:r>
      <w:r w:rsidRPr="007912F5">
        <w:rPr>
          <w:rFonts w:ascii="Arial" w:hAnsi="Arial" w:cs="Arial"/>
          <w:bCs/>
          <w:iCs/>
          <w:sz w:val="24"/>
          <w:szCs w:val="24"/>
        </w:rPr>
        <w:t>,</w:t>
      </w:r>
      <w:r w:rsidR="00377D83" w:rsidRPr="007912F5">
        <w:rPr>
          <w:rFonts w:ascii="Arial" w:hAnsi="Arial" w:cs="Arial"/>
          <w:bCs/>
          <w:iCs/>
          <w:sz w:val="24"/>
          <w:szCs w:val="24"/>
        </w:rPr>
        <w:t xml:space="preserve">  cada Estado</w:t>
      </w:r>
      <w:r w:rsidRPr="007912F5">
        <w:rPr>
          <w:rFonts w:ascii="Arial" w:hAnsi="Arial" w:cs="Arial"/>
          <w:bCs/>
          <w:iCs/>
          <w:sz w:val="24"/>
          <w:szCs w:val="24"/>
        </w:rPr>
        <w:t xml:space="preserve"> </w:t>
      </w:r>
      <w:r w:rsidR="00377D83" w:rsidRPr="007912F5">
        <w:rPr>
          <w:rFonts w:ascii="Arial" w:hAnsi="Arial" w:cs="Arial"/>
          <w:bCs/>
          <w:sz w:val="24"/>
          <w:szCs w:val="24"/>
          <w:lang w:val="es-ES"/>
        </w:rPr>
        <w:t>miembro</w:t>
      </w:r>
      <w:r w:rsidR="00377D83" w:rsidRPr="007912F5">
        <w:rPr>
          <w:rFonts w:ascii="Arial" w:hAnsi="Arial" w:cs="Arial"/>
          <w:bCs/>
          <w:iCs/>
          <w:sz w:val="24"/>
          <w:szCs w:val="24"/>
        </w:rPr>
        <w:t xml:space="preserve"> garantizará</w:t>
      </w:r>
      <w:r w:rsidRPr="007912F5">
        <w:rPr>
          <w:rFonts w:ascii="Arial" w:hAnsi="Arial" w:cs="Arial"/>
          <w:bCs/>
          <w:iCs/>
          <w:sz w:val="24"/>
          <w:szCs w:val="24"/>
        </w:rPr>
        <w:t xml:space="preserve"> que </w:t>
      </w:r>
      <w:r w:rsidR="00377D83" w:rsidRPr="007912F5">
        <w:rPr>
          <w:rFonts w:ascii="Arial" w:hAnsi="Arial" w:cs="Arial"/>
          <w:bCs/>
          <w:iCs/>
          <w:sz w:val="24"/>
          <w:szCs w:val="24"/>
        </w:rPr>
        <w:t>el gasto de un beneficiario pueda ser  verificado  dentro de un plazo de tres meses, a partir de la presentación de los documentos.</w:t>
      </w:r>
    </w:p>
    <w:p w14:paraId="6206CA6C" w14:textId="78B11714" w:rsidR="00F418F2"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Para que </w:t>
      </w:r>
      <w:r w:rsidR="00332A7E" w:rsidRPr="007912F5">
        <w:rPr>
          <w:rFonts w:ascii="Arial" w:hAnsi="Arial" w:cs="Arial"/>
          <w:bCs/>
          <w:iCs/>
          <w:sz w:val="24"/>
          <w:szCs w:val="24"/>
        </w:rPr>
        <w:t xml:space="preserve">este plazo pueda cumplirse </w:t>
      </w:r>
      <w:r w:rsidRPr="007912F5">
        <w:rPr>
          <w:rFonts w:ascii="Arial" w:hAnsi="Arial" w:cs="Arial"/>
          <w:bCs/>
          <w:iCs/>
          <w:sz w:val="24"/>
          <w:szCs w:val="24"/>
        </w:rPr>
        <w:t xml:space="preserve"> el </w:t>
      </w:r>
      <w:r w:rsidR="009311C0">
        <w:rPr>
          <w:rFonts w:ascii="Arial" w:hAnsi="Arial" w:cs="Arial"/>
          <w:bCs/>
          <w:iCs/>
          <w:sz w:val="24"/>
          <w:szCs w:val="24"/>
        </w:rPr>
        <w:t>controlador</w:t>
      </w:r>
      <w:r w:rsidR="0080075E" w:rsidRPr="007912F5">
        <w:rPr>
          <w:rFonts w:ascii="Arial" w:hAnsi="Arial" w:cs="Arial"/>
          <w:bCs/>
          <w:iCs/>
          <w:sz w:val="24"/>
          <w:szCs w:val="24"/>
        </w:rPr>
        <w:t xml:space="preserve">, teniendo en cuenta el plazo establecido en el programa, </w:t>
      </w:r>
      <w:r w:rsidRPr="007912F5">
        <w:rPr>
          <w:rFonts w:ascii="Arial" w:hAnsi="Arial" w:cs="Arial"/>
          <w:bCs/>
          <w:iCs/>
          <w:sz w:val="24"/>
          <w:szCs w:val="24"/>
        </w:rPr>
        <w:t xml:space="preserve"> deberá</w:t>
      </w:r>
      <w:r w:rsidR="00F418F2" w:rsidRPr="007912F5">
        <w:rPr>
          <w:rFonts w:ascii="Arial" w:hAnsi="Arial" w:cs="Arial"/>
          <w:bCs/>
          <w:iCs/>
          <w:sz w:val="24"/>
          <w:szCs w:val="24"/>
        </w:rPr>
        <w:t xml:space="preserve"> asegurar que </w:t>
      </w:r>
      <w:r w:rsidR="0080075E" w:rsidRPr="007912F5">
        <w:rPr>
          <w:rFonts w:ascii="Arial" w:hAnsi="Arial" w:cs="Arial"/>
          <w:bCs/>
          <w:iCs/>
          <w:sz w:val="24"/>
          <w:szCs w:val="24"/>
        </w:rPr>
        <w:t xml:space="preserve">los trabajos para la </w:t>
      </w:r>
      <w:r w:rsidR="00F418F2" w:rsidRPr="007912F5">
        <w:rPr>
          <w:rFonts w:ascii="Arial" w:hAnsi="Arial" w:cs="Arial"/>
          <w:bCs/>
          <w:iCs/>
          <w:sz w:val="24"/>
          <w:szCs w:val="24"/>
        </w:rPr>
        <w:t xml:space="preserve"> verificación</w:t>
      </w:r>
      <w:r w:rsidR="0080075E" w:rsidRPr="007912F5">
        <w:rPr>
          <w:rFonts w:ascii="Arial" w:hAnsi="Arial" w:cs="Arial"/>
          <w:bCs/>
          <w:iCs/>
          <w:sz w:val="24"/>
          <w:szCs w:val="24"/>
        </w:rPr>
        <w:t xml:space="preserve"> de los gastos </w:t>
      </w:r>
      <w:r w:rsidR="00F418F2" w:rsidRPr="007912F5">
        <w:rPr>
          <w:rFonts w:ascii="Arial" w:hAnsi="Arial" w:cs="Arial"/>
          <w:bCs/>
          <w:iCs/>
          <w:sz w:val="24"/>
          <w:szCs w:val="24"/>
        </w:rPr>
        <w:t xml:space="preserve"> se llevará</w:t>
      </w:r>
      <w:r w:rsidR="00A65EF9">
        <w:rPr>
          <w:rFonts w:ascii="Arial" w:hAnsi="Arial" w:cs="Arial"/>
          <w:bCs/>
          <w:iCs/>
          <w:sz w:val="24"/>
          <w:szCs w:val="24"/>
        </w:rPr>
        <w:t>n</w:t>
      </w:r>
      <w:r w:rsidR="00F418F2" w:rsidRPr="007912F5">
        <w:rPr>
          <w:rFonts w:ascii="Arial" w:hAnsi="Arial" w:cs="Arial"/>
          <w:bCs/>
          <w:iCs/>
          <w:sz w:val="24"/>
          <w:szCs w:val="24"/>
        </w:rPr>
        <w:t xml:space="preserve"> a cabo en </w:t>
      </w:r>
      <w:r w:rsidR="0080075E" w:rsidRPr="007912F5">
        <w:rPr>
          <w:rFonts w:ascii="Arial" w:hAnsi="Arial" w:cs="Arial"/>
          <w:bCs/>
          <w:iCs/>
          <w:sz w:val="24"/>
          <w:szCs w:val="24"/>
        </w:rPr>
        <w:t xml:space="preserve">un plazo máximo </w:t>
      </w:r>
      <w:r w:rsidR="0080075E" w:rsidRPr="00175F6C">
        <w:rPr>
          <w:rFonts w:ascii="Arial" w:hAnsi="Arial" w:cs="Arial"/>
          <w:bCs/>
          <w:iCs/>
          <w:sz w:val="24"/>
          <w:szCs w:val="24"/>
        </w:rPr>
        <w:t xml:space="preserve">de </w:t>
      </w:r>
      <w:r w:rsidR="009311C0" w:rsidRPr="00175F6C">
        <w:rPr>
          <w:rFonts w:ascii="Arial" w:hAnsi="Arial" w:cs="Arial"/>
          <w:bCs/>
          <w:iCs/>
          <w:sz w:val="24"/>
          <w:szCs w:val="24"/>
        </w:rPr>
        <w:t>30 días naturales.</w:t>
      </w:r>
    </w:p>
    <w:p w14:paraId="39906D9F" w14:textId="77777777" w:rsidR="00076162" w:rsidRDefault="00076162" w:rsidP="00076162">
      <w:pPr>
        <w:pStyle w:val="Prrafodelista1"/>
        <w:spacing w:before="120"/>
        <w:ind w:left="0"/>
        <w:jc w:val="both"/>
        <w:rPr>
          <w:rFonts w:ascii="Arial" w:hAnsi="Arial" w:cs="Arial"/>
          <w:bCs/>
          <w:iCs/>
          <w:sz w:val="24"/>
          <w:szCs w:val="24"/>
        </w:rPr>
      </w:pPr>
    </w:p>
    <w:p w14:paraId="74CA452D" w14:textId="51472AFF" w:rsidR="006060F1" w:rsidRPr="00326763" w:rsidRDefault="00147CF8" w:rsidP="00752E3E">
      <w:pPr>
        <w:numPr>
          <w:ilvl w:val="0"/>
          <w:numId w:val="23"/>
        </w:numPr>
        <w:spacing w:before="120"/>
        <w:jc w:val="both"/>
        <w:rPr>
          <w:rFonts w:ascii="Arial" w:hAnsi="Arial" w:cs="Arial"/>
          <w:b/>
          <w:color w:val="000000"/>
          <w:sz w:val="24"/>
          <w:szCs w:val="24"/>
        </w:rPr>
      </w:pPr>
      <w:r w:rsidRPr="00326763">
        <w:rPr>
          <w:rFonts w:ascii="Arial" w:hAnsi="Arial" w:cs="Arial"/>
          <w:b/>
          <w:color w:val="000000"/>
          <w:sz w:val="24"/>
          <w:szCs w:val="24"/>
        </w:rPr>
        <w:t>RESPONSABILIDAD</w:t>
      </w:r>
      <w:r w:rsidR="00BD5901" w:rsidRPr="00326763">
        <w:rPr>
          <w:rFonts w:ascii="Arial" w:hAnsi="Arial" w:cs="Arial"/>
          <w:b/>
          <w:color w:val="000000"/>
          <w:sz w:val="24"/>
          <w:szCs w:val="24"/>
        </w:rPr>
        <w:t xml:space="preserve"> DEL </w:t>
      </w:r>
      <w:r w:rsidR="006060F1" w:rsidRPr="00326763">
        <w:rPr>
          <w:rFonts w:ascii="Arial" w:hAnsi="Arial" w:cs="Arial"/>
          <w:b/>
          <w:color w:val="000000"/>
          <w:sz w:val="24"/>
          <w:szCs w:val="24"/>
        </w:rPr>
        <w:t xml:space="preserve"> </w:t>
      </w:r>
      <w:r w:rsidR="00BD5901" w:rsidRPr="00326763">
        <w:rPr>
          <w:rFonts w:ascii="Arial" w:hAnsi="Arial" w:cs="Arial"/>
          <w:b/>
          <w:color w:val="000000"/>
          <w:sz w:val="24"/>
          <w:szCs w:val="24"/>
        </w:rPr>
        <w:t>CONTROLADOR DE PRIMER NIVEL</w:t>
      </w:r>
    </w:p>
    <w:p w14:paraId="401A7514"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El controlador, en el ejercicio de sus funciones, es responsable de realizar su trabajo de acuerdo a las normativas comunitaria y nacional vigentes. Como resultado de su trabajo de verificación,  debe asegurarse de la exactitud y elegibilidad de los gastos declarados.</w:t>
      </w:r>
    </w:p>
    <w:p w14:paraId="520A57DB"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En este sentido, la Autoridad Nacional, dentro de sus competencias de supervisión, debe cerciorarse de que el control de primer nivel está funcionando con eficacia. </w:t>
      </w:r>
    </w:p>
    <w:p w14:paraId="71D9535C"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Se comprobará el adecuado funcionamiento de los sistemas de control  a través de los controles de coherencia y conformidad y de calidad, previos a las validaciones de gastos; y, a posteriori, a través de revisiones y análisis de las verificaciones efectuadas por los controladores. </w:t>
      </w:r>
    </w:p>
    <w:p w14:paraId="395FD25B" w14:textId="77777777" w:rsidR="00147CF8" w:rsidRPr="00F21D1A" w:rsidRDefault="00147CF8" w:rsidP="00147CF8">
      <w:pPr>
        <w:tabs>
          <w:tab w:val="right" w:leader="dot" w:pos="851"/>
        </w:tabs>
        <w:spacing w:before="120" w:after="120"/>
        <w:jc w:val="both"/>
        <w:rPr>
          <w:rFonts w:ascii="Arial" w:hAnsi="Arial" w:cs="Arial"/>
          <w:sz w:val="24"/>
          <w:szCs w:val="24"/>
          <w:highlight w:val="yellow"/>
        </w:rPr>
      </w:pPr>
      <w:r w:rsidRPr="00464701">
        <w:rPr>
          <w:rFonts w:ascii="Arial" w:hAnsi="Arial" w:cs="Arial"/>
          <w:sz w:val="24"/>
          <w:szCs w:val="24"/>
        </w:rPr>
        <w:t xml:space="preserve">La Dirección General de Fondos Europeos puede llevar a cabo estas revisiones y análisis, como parte de una evaluación continua, a través de supervisiones periódicas o de manera expresa, si se observan deficiencias en las verificaciones, que alcancen un </w:t>
      </w:r>
      <w:r w:rsidRPr="00326763">
        <w:rPr>
          <w:rFonts w:ascii="Arial" w:hAnsi="Arial" w:cs="Arial"/>
          <w:sz w:val="24"/>
          <w:szCs w:val="24"/>
        </w:rPr>
        <w:t xml:space="preserve">porcentaje significativo. </w:t>
      </w:r>
    </w:p>
    <w:p w14:paraId="05972551" w14:textId="77777777" w:rsidR="00326763" w:rsidRPr="00326763" w:rsidRDefault="00326763" w:rsidP="00326763">
      <w:pPr>
        <w:tabs>
          <w:tab w:val="right" w:leader="dot" w:pos="851"/>
        </w:tabs>
        <w:spacing w:before="120" w:after="120"/>
        <w:jc w:val="both"/>
        <w:rPr>
          <w:rFonts w:ascii="Arial" w:hAnsi="Arial" w:cs="Arial"/>
          <w:sz w:val="24"/>
          <w:szCs w:val="24"/>
        </w:rPr>
      </w:pPr>
      <w:r w:rsidRPr="00326763">
        <w:rPr>
          <w:rFonts w:ascii="Arial" w:hAnsi="Arial" w:cs="Arial"/>
          <w:sz w:val="24"/>
          <w:szCs w:val="24"/>
        </w:rPr>
        <w:t xml:space="preserve">En aquellos casos en que en el marco de un control (de calidad, de segundo nivel o cualquier otro control), ya sea de operaciones o de sistemas, se detectasen deficiencias en el funcionamiento del sistema de control, y esas deficiencias fuesen numerosas y/o graves, con posible pérdida de fondos, la Dirección General de Fondos Europeos emprenderá las medidas necesarias para corregir la situación. Estas medidas serán proporcionadas, según la naturaleza de las deficiencias, gravedad, duración y carácter recurrente de las mismas y serán comunicadas al beneficiario y al controlador.  </w:t>
      </w:r>
    </w:p>
    <w:p w14:paraId="57125E8A" w14:textId="77777777" w:rsidR="00147CF8"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La Autoridad Nacional, en su caso, podrá revisar y/o revocar la designación de un auditor como controlador de primer nivel.  </w:t>
      </w:r>
    </w:p>
    <w:p w14:paraId="5E71D1F0" w14:textId="77777777" w:rsidR="00076162" w:rsidRDefault="00076162" w:rsidP="00076162">
      <w:pPr>
        <w:pStyle w:val="Prrafodelista1"/>
        <w:spacing w:before="120"/>
        <w:ind w:left="0"/>
        <w:jc w:val="both"/>
        <w:rPr>
          <w:rFonts w:ascii="Arial" w:hAnsi="Arial" w:cs="Arial"/>
          <w:sz w:val="24"/>
          <w:szCs w:val="24"/>
        </w:rPr>
      </w:pPr>
    </w:p>
    <w:p w14:paraId="078C3A31" w14:textId="77777777" w:rsidR="009033E4" w:rsidRDefault="009033E4" w:rsidP="009033E4">
      <w:pPr>
        <w:jc w:val="both"/>
        <w:rPr>
          <w:rFonts w:ascii="Arial" w:hAnsi="Arial" w:cs="Arial"/>
          <w:b/>
          <w:sz w:val="22"/>
          <w:szCs w:val="22"/>
        </w:rPr>
      </w:pPr>
    </w:p>
    <w:p w14:paraId="29A117F5" w14:textId="77777777" w:rsidR="009033E4" w:rsidRDefault="009033E4" w:rsidP="009033E4">
      <w:pPr>
        <w:jc w:val="both"/>
        <w:rPr>
          <w:rFonts w:ascii="Arial" w:hAnsi="Arial" w:cs="Arial"/>
          <w:b/>
          <w:sz w:val="22"/>
          <w:szCs w:val="22"/>
        </w:rPr>
      </w:pPr>
    </w:p>
    <w:p w14:paraId="2420E7A6" w14:textId="77777777" w:rsidR="009033E4" w:rsidRDefault="009033E4" w:rsidP="009033E4">
      <w:pPr>
        <w:jc w:val="both"/>
        <w:rPr>
          <w:rFonts w:ascii="Arial" w:hAnsi="Arial" w:cs="Arial"/>
          <w:b/>
          <w:sz w:val="22"/>
          <w:szCs w:val="22"/>
        </w:rPr>
      </w:pPr>
    </w:p>
    <w:p w14:paraId="1D639663" w14:textId="77777777" w:rsidR="009033E4" w:rsidRDefault="009033E4" w:rsidP="009033E4">
      <w:pPr>
        <w:jc w:val="both"/>
        <w:rPr>
          <w:rFonts w:ascii="Arial" w:hAnsi="Arial" w:cs="Arial"/>
          <w:b/>
          <w:sz w:val="22"/>
          <w:szCs w:val="22"/>
        </w:rPr>
      </w:pPr>
    </w:p>
    <w:p w14:paraId="108D0798" w14:textId="77777777" w:rsidR="009033E4" w:rsidRDefault="009033E4" w:rsidP="009033E4">
      <w:pPr>
        <w:jc w:val="both"/>
        <w:rPr>
          <w:rFonts w:ascii="Arial" w:hAnsi="Arial" w:cs="Arial"/>
          <w:b/>
          <w:sz w:val="22"/>
          <w:szCs w:val="22"/>
        </w:rPr>
      </w:pPr>
    </w:p>
    <w:p w14:paraId="0D690B78" w14:textId="77777777" w:rsidR="009033E4" w:rsidRDefault="009033E4" w:rsidP="009033E4">
      <w:pPr>
        <w:jc w:val="both"/>
        <w:rPr>
          <w:rFonts w:ascii="Arial" w:hAnsi="Arial" w:cs="Arial"/>
          <w:b/>
          <w:sz w:val="22"/>
          <w:szCs w:val="22"/>
        </w:rPr>
      </w:pPr>
    </w:p>
    <w:p w14:paraId="11E9A562" w14:textId="77777777" w:rsidR="009033E4" w:rsidRDefault="009033E4" w:rsidP="009033E4">
      <w:pPr>
        <w:jc w:val="both"/>
        <w:rPr>
          <w:rFonts w:ascii="Arial" w:hAnsi="Arial" w:cs="Arial"/>
          <w:b/>
          <w:sz w:val="22"/>
          <w:szCs w:val="22"/>
        </w:rPr>
      </w:pPr>
    </w:p>
    <w:p w14:paraId="05F93C1F" w14:textId="77777777" w:rsidR="009033E4" w:rsidRDefault="009033E4" w:rsidP="009033E4">
      <w:pPr>
        <w:jc w:val="both"/>
        <w:rPr>
          <w:rFonts w:ascii="Arial" w:hAnsi="Arial" w:cs="Arial"/>
          <w:b/>
          <w:sz w:val="22"/>
          <w:szCs w:val="22"/>
        </w:rPr>
      </w:pPr>
      <w:r>
        <w:rPr>
          <w:rFonts w:ascii="Arial" w:hAnsi="Arial" w:cs="Arial"/>
          <w:b/>
          <w:sz w:val="22"/>
          <w:szCs w:val="22"/>
        </w:rPr>
        <w:t>ESTE DOCUMENTO ES UN MODELO OFICIAL Y NO SE PUEDE MODIFICAR; SOLO CUMPLIMENTAR.</w:t>
      </w:r>
    </w:p>
    <w:p w14:paraId="0BA13D9C" w14:textId="674BB722" w:rsidR="000C405E" w:rsidRDefault="000C405E" w:rsidP="00897F3B">
      <w:pPr>
        <w:pStyle w:val="Prrafodelista1"/>
        <w:ind w:left="0"/>
        <w:jc w:val="both"/>
        <w:rPr>
          <w:rFonts w:ascii="Arial" w:hAnsi="Arial" w:cs="Arial"/>
          <w:sz w:val="24"/>
          <w:szCs w:val="24"/>
        </w:rPr>
      </w:pPr>
    </w:p>
    <w:sectPr w:rsidR="000C405E" w:rsidSect="0058420D">
      <w:headerReference w:type="even" r:id="rId8"/>
      <w:headerReference w:type="default" r:id="rId9"/>
      <w:footerReference w:type="even" r:id="rId10"/>
      <w:footerReference w:type="default" r:id="rId11"/>
      <w:headerReference w:type="first" r:id="rId12"/>
      <w:footerReference w:type="first" r:id="rId13"/>
      <w:pgSz w:w="11907" w:h="16840" w:code="9"/>
      <w:pgMar w:top="1715" w:right="1134" w:bottom="147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449D" w14:textId="77777777" w:rsidR="000C2DB6" w:rsidRDefault="000C2DB6">
      <w:r>
        <w:separator/>
      </w:r>
    </w:p>
  </w:endnote>
  <w:endnote w:type="continuationSeparator" w:id="0">
    <w:p w14:paraId="4CB6742E" w14:textId="77777777" w:rsidR="000C2DB6" w:rsidRDefault="000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D20B" w14:textId="77777777" w:rsidR="004E0209" w:rsidRDefault="004E02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36E9" w14:textId="4B93F587" w:rsidR="00A6109A" w:rsidRPr="004611D1" w:rsidRDefault="00A6109A" w:rsidP="00A92E09">
    <w:pPr>
      <w:tabs>
        <w:tab w:val="center" w:pos="4536"/>
        <w:tab w:val="left" w:pos="5818"/>
      </w:tabs>
      <w:ind w:right="-568"/>
      <w:jc w:val="right"/>
      <w:rPr>
        <w:color w:val="404040"/>
        <w:sz w:val="24"/>
        <w:szCs w:val="24"/>
      </w:rPr>
    </w:pPr>
    <w:r w:rsidRPr="00D35604">
      <w:rPr>
        <w:rFonts w:asciiTheme="minorHAnsi" w:hAnsiTheme="minorHAnsi"/>
        <w:color w:val="404040"/>
      </w:rPr>
      <w:t>Sistema de control Programas CTE 2014-2020</w:t>
    </w:r>
    <w:r w:rsidR="00B93F79">
      <w:rPr>
        <w:rFonts w:asciiTheme="minorHAnsi" w:hAnsiTheme="minorHAnsi"/>
        <w:color w:val="404040"/>
      </w:rPr>
      <w:t xml:space="preserve"> (V2)</w:t>
    </w:r>
    <w:r w:rsidRPr="00D35604">
      <w:rPr>
        <w:rFonts w:asciiTheme="minorHAnsi" w:hAnsiTheme="minorHAnsi"/>
        <w:color w:val="404040"/>
      </w:rPr>
      <w:t xml:space="preserve"> ANEXO </w:t>
    </w:r>
    <w:r>
      <w:rPr>
        <w:rFonts w:asciiTheme="minorHAnsi" w:hAnsiTheme="minorHAnsi"/>
        <w:color w:val="404040"/>
      </w:rPr>
      <w:t>I</w:t>
    </w:r>
    <w:r w:rsidRPr="00A6109A">
      <w:rPr>
        <w:rFonts w:asciiTheme="minorHAnsi" w:hAnsiTheme="minorHAnsi"/>
        <w:color w:val="404040"/>
      </w:rPr>
      <w:t xml:space="preserve">. </w:t>
    </w:r>
    <w:r w:rsidRPr="00A6109A">
      <w:rPr>
        <w:rFonts w:asciiTheme="minorHAnsi" w:hAnsiTheme="minorHAnsi"/>
        <w:color w:val="404040"/>
        <w:sz w:val="24"/>
        <w:szCs w:val="24"/>
      </w:rPr>
      <w:t xml:space="preserve"> </w:t>
    </w:r>
    <w:r w:rsidR="0058420D">
      <w:rPr>
        <w:rFonts w:asciiTheme="minorHAnsi" w:hAnsiTheme="minorHAnsi"/>
        <w:color w:val="404040"/>
        <w:sz w:val="24"/>
        <w:szCs w:val="24"/>
      </w:rPr>
      <w:t xml:space="preserve">– </w:t>
    </w:r>
    <w:r w:rsidR="0058420D" w:rsidRPr="0058420D">
      <w:rPr>
        <w:rFonts w:asciiTheme="minorHAnsi" w:hAnsiTheme="minorHAnsi"/>
        <w:color w:val="404040"/>
        <w:sz w:val="22"/>
        <w:szCs w:val="24"/>
      </w:rPr>
      <w:t xml:space="preserve">Doc. </w:t>
    </w:r>
    <w:r w:rsidR="0058420D" w:rsidRPr="0058420D">
      <w:rPr>
        <w:rFonts w:asciiTheme="minorHAnsi" w:hAnsiTheme="minorHAnsi"/>
        <w:color w:val="404040"/>
        <w:szCs w:val="24"/>
      </w:rPr>
      <w:t>3</w:t>
    </w:r>
    <w:r w:rsidR="0058420D">
      <w:rPr>
        <w:rFonts w:asciiTheme="minorHAnsi" w:hAnsiTheme="minorHAnsi"/>
        <w:color w:val="404040"/>
        <w:sz w:val="22"/>
        <w:szCs w:val="24"/>
      </w:rPr>
      <w:t xml:space="preserve"> </w:t>
    </w:r>
    <w:r w:rsidRPr="0058420D">
      <w:rPr>
        <w:rFonts w:asciiTheme="minorHAnsi" w:hAnsiTheme="minorHAnsi"/>
        <w:color w:val="404040"/>
        <w:sz w:val="22"/>
        <w:szCs w:val="24"/>
      </w:rPr>
      <w:t xml:space="preserve"> </w:t>
    </w:r>
    <w:r w:rsidRPr="00B32536">
      <w:rPr>
        <w:rFonts w:asciiTheme="minorHAnsi" w:hAnsiTheme="minorHAnsi"/>
        <w:color w:val="404040"/>
        <w:szCs w:val="24"/>
      </w:rPr>
      <w:fldChar w:fldCharType="begin"/>
    </w:r>
    <w:r w:rsidRPr="00B32536">
      <w:rPr>
        <w:rFonts w:asciiTheme="minorHAnsi" w:hAnsiTheme="minorHAnsi"/>
        <w:color w:val="404040"/>
        <w:szCs w:val="24"/>
      </w:rPr>
      <w:instrText xml:space="preserve"> PAGE   \* MERGEFORMAT </w:instrText>
    </w:r>
    <w:r w:rsidRPr="00B32536">
      <w:rPr>
        <w:rFonts w:asciiTheme="minorHAnsi" w:hAnsiTheme="minorHAnsi"/>
        <w:color w:val="404040"/>
        <w:szCs w:val="24"/>
      </w:rPr>
      <w:fldChar w:fldCharType="separate"/>
    </w:r>
    <w:r w:rsidR="004E0209">
      <w:rPr>
        <w:rFonts w:asciiTheme="minorHAnsi" w:hAnsiTheme="minorHAnsi"/>
        <w:noProof/>
        <w:color w:val="404040"/>
        <w:szCs w:val="24"/>
      </w:rPr>
      <w:t>5</w:t>
    </w:r>
    <w:r w:rsidRPr="00B32536">
      <w:rPr>
        <w:rFonts w:asciiTheme="minorHAnsi" w:hAnsiTheme="minorHAnsi"/>
        <w:color w:val="404040"/>
        <w:szCs w:val="24"/>
      </w:rPr>
      <w:fldChar w:fldCharType="end"/>
    </w:r>
    <w:r w:rsidRPr="00B32536">
      <w:rPr>
        <w:rFonts w:asciiTheme="minorHAnsi" w:hAnsiTheme="minorHAnsi"/>
        <w:color w:val="404040"/>
        <w:szCs w:val="24"/>
      </w:rPr>
      <w:t xml:space="preserve"> de </w:t>
    </w:r>
    <w:r w:rsidR="0058420D">
      <w:rPr>
        <w:rFonts w:asciiTheme="minorHAnsi" w:hAnsiTheme="minorHAnsi"/>
        <w:color w:val="404040"/>
        <w:szCs w:val="24"/>
      </w:rPr>
      <w:t>17</w:t>
    </w:r>
  </w:p>
  <w:p w14:paraId="78845BD0" w14:textId="77777777" w:rsidR="00A6109A" w:rsidRPr="009A6738" w:rsidRDefault="00A6109A" w:rsidP="00AE4BAC">
    <w:pPr>
      <w:tabs>
        <w:tab w:val="center" w:pos="4536"/>
        <w:tab w:val="right" w:pos="9072"/>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A998" w14:textId="77777777" w:rsidR="004E0209" w:rsidRDefault="004E0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F0BC9" w14:textId="77777777" w:rsidR="000C2DB6" w:rsidRDefault="000C2DB6">
      <w:r>
        <w:separator/>
      </w:r>
    </w:p>
  </w:footnote>
  <w:footnote w:type="continuationSeparator" w:id="0">
    <w:p w14:paraId="37EFE0BB" w14:textId="77777777" w:rsidR="000C2DB6" w:rsidRDefault="000C2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7617" w14:textId="77777777" w:rsidR="004E0209" w:rsidRDefault="004E02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D1C2" w14:textId="194E42A4" w:rsidR="0058420D" w:rsidRDefault="004E0209">
    <w:pPr>
      <w:pStyle w:val="Encabezado"/>
    </w:pPr>
    <w:bookmarkStart w:id="0" w:name="_GoBack"/>
    <w:r>
      <w:rPr>
        <w:noProof/>
      </w:rPr>
      <w:drawing>
        <wp:anchor distT="0" distB="0" distL="114300" distR="114300" simplePos="0" relativeHeight="251661312" behindDoc="1" locked="0" layoutInCell="1" allowOverlap="1" wp14:anchorId="6A5F3D01" wp14:editId="62B44EBD">
          <wp:simplePos x="0" y="0"/>
          <wp:positionH relativeFrom="column">
            <wp:posOffset>-384810</wp:posOffset>
          </wp:positionH>
          <wp:positionV relativeFrom="paragraph">
            <wp:posOffset>-145415</wp:posOffset>
          </wp:positionV>
          <wp:extent cx="1828800" cy="495300"/>
          <wp:effectExtent l="0" t="0" r="0" b="0"/>
          <wp:wrapTight wrapText="bothSides">
            <wp:wrapPolygon edited="0">
              <wp:start x="0" y="0"/>
              <wp:lineTo x="0" y="20769"/>
              <wp:lineTo x="21375" y="20769"/>
              <wp:lineTo x="21375" y="0"/>
              <wp:lineTo x="0" y="0"/>
            </wp:wrapPolygon>
          </wp:wrapTight>
          <wp:docPr id="5" name="Imagen 5" descr="C:\Users\KG000213\AppData\Local\Microsoft\Windows\INetCache\Content.Word\MHAC.Gob.Web-7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G000213\AppData\Local\Microsoft\Windows\INetCache\Content.Word\MHAC.Gob.Web-72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8420D">
      <w:rPr>
        <w:rFonts w:ascii="Arial" w:hAnsi="Arial" w:cs="Arial"/>
        <w:noProof/>
        <w:sz w:val="32"/>
        <w:szCs w:val="32"/>
      </w:rPr>
      <w:drawing>
        <wp:anchor distT="0" distB="0" distL="114300" distR="114300" simplePos="0" relativeHeight="251658240" behindDoc="0" locked="0" layoutInCell="1" allowOverlap="1" wp14:anchorId="1CA6A4CE" wp14:editId="03882979">
          <wp:simplePos x="0" y="0"/>
          <wp:positionH relativeFrom="margin">
            <wp:posOffset>3829685</wp:posOffset>
          </wp:positionH>
          <wp:positionV relativeFrom="topMargin">
            <wp:posOffset>329311</wp:posOffset>
          </wp:positionV>
          <wp:extent cx="2075180" cy="453390"/>
          <wp:effectExtent l="0" t="0" r="1270" b="381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28645" t="28661" r="9375" b="51176"/>
                  <a:stretch>
                    <a:fillRect/>
                  </a:stretch>
                </pic:blipFill>
                <pic:spPr bwMode="auto">
                  <a:xfrm>
                    <a:off x="0" y="0"/>
                    <a:ext cx="2075180" cy="453390"/>
                  </a:xfrm>
                  <a:prstGeom prst="rect">
                    <a:avLst/>
                  </a:prstGeom>
                  <a:noFill/>
                  <a:ln>
                    <a:noFill/>
                  </a:ln>
                </pic:spPr>
              </pic:pic>
            </a:graphicData>
          </a:graphic>
        </wp:anchor>
      </w:drawing>
    </w:r>
    <w:r w:rsidR="0058420D" w:rsidRPr="00E52A42">
      <w:rPr>
        <w:noProof/>
      </w:rPr>
      <w:drawing>
        <wp:anchor distT="0" distB="0" distL="114300" distR="114300" simplePos="0" relativeHeight="251659264" behindDoc="0" locked="0" layoutInCell="1" allowOverlap="1" wp14:anchorId="13790859" wp14:editId="7B7E08B1">
          <wp:simplePos x="0" y="0"/>
          <wp:positionH relativeFrom="margin">
            <wp:posOffset>-386969</wp:posOffset>
          </wp:positionH>
          <wp:positionV relativeFrom="topMargin">
            <wp:posOffset>300355</wp:posOffset>
          </wp:positionV>
          <wp:extent cx="2723379" cy="514350"/>
          <wp:effectExtent l="0" t="0" r="1270" b="0"/>
          <wp:wrapSquare wrapText="bothSides"/>
          <wp:docPr id="3" name="Imagen 3" descr="cid:image001.png@01D309E3.F3C8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09E3.F3C88FB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723379" cy="5143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1C17" w14:textId="77777777" w:rsidR="004E0209" w:rsidRDefault="004E02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14565_"/>
      </v:shape>
    </w:pict>
  </w:numPicBullet>
  <w:abstractNum w:abstractNumId="0" w15:restartNumberingAfterBreak="0">
    <w:nsid w:val="028672A3"/>
    <w:multiLevelType w:val="hybridMultilevel"/>
    <w:tmpl w:val="102480BC"/>
    <w:lvl w:ilvl="0" w:tplc="9C1C474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04F01AFC"/>
    <w:multiLevelType w:val="hybridMultilevel"/>
    <w:tmpl w:val="DEE0CFA4"/>
    <w:lvl w:ilvl="0" w:tplc="B6649D08">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4B322A"/>
    <w:multiLevelType w:val="hybridMultilevel"/>
    <w:tmpl w:val="57EA1D52"/>
    <w:lvl w:ilvl="0" w:tplc="0C0A000B">
      <w:start w:val="1"/>
      <w:numFmt w:val="bullet"/>
      <w:lvlText w:val=""/>
      <w:lvlJc w:val="left"/>
      <w:pPr>
        <w:ind w:left="2457" w:hanging="360"/>
      </w:pPr>
      <w:rPr>
        <w:rFonts w:ascii="Wingdings" w:hAnsi="Wingdings" w:hint="default"/>
      </w:rPr>
    </w:lvl>
    <w:lvl w:ilvl="1" w:tplc="0C0A0003" w:tentative="1">
      <w:start w:val="1"/>
      <w:numFmt w:val="bullet"/>
      <w:lvlText w:val="o"/>
      <w:lvlJc w:val="left"/>
      <w:pPr>
        <w:ind w:left="3177" w:hanging="360"/>
      </w:pPr>
      <w:rPr>
        <w:rFonts w:ascii="Courier New" w:hAnsi="Courier New" w:cs="Courier New" w:hint="default"/>
      </w:rPr>
    </w:lvl>
    <w:lvl w:ilvl="2" w:tplc="0C0A0005" w:tentative="1">
      <w:start w:val="1"/>
      <w:numFmt w:val="bullet"/>
      <w:lvlText w:val=""/>
      <w:lvlJc w:val="left"/>
      <w:pPr>
        <w:ind w:left="3897" w:hanging="360"/>
      </w:pPr>
      <w:rPr>
        <w:rFonts w:ascii="Wingdings" w:hAnsi="Wingdings" w:hint="default"/>
      </w:rPr>
    </w:lvl>
    <w:lvl w:ilvl="3" w:tplc="0C0A0001" w:tentative="1">
      <w:start w:val="1"/>
      <w:numFmt w:val="bullet"/>
      <w:lvlText w:val=""/>
      <w:lvlJc w:val="left"/>
      <w:pPr>
        <w:ind w:left="4617" w:hanging="360"/>
      </w:pPr>
      <w:rPr>
        <w:rFonts w:ascii="Symbol" w:hAnsi="Symbol" w:hint="default"/>
      </w:rPr>
    </w:lvl>
    <w:lvl w:ilvl="4" w:tplc="0C0A0003" w:tentative="1">
      <w:start w:val="1"/>
      <w:numFmt w:val="bullet"/>
      <w:lvlText w:val="o"/>
      <w:lvlJc w:val="left"/>
      <w:pPr>
        <w:ind w:left="5337" w:hanging="360"/>
      </w:pPr>
      <w:rPr>
        <w:rFonts w:ascii="Courier New" w:hAnsi="Courier New" w:cs="Courier New" w:hint="default"/>
      </w:rPr>
    </w:lvl>
    <w:lvl w:ilvl="5" w:tplc="0C0A0005" w:tentative="1">
      <w:start w:val="1"/>
      <w:numFmt w:val="bullet"/>
      <w:lvlText w:val=""/>
      <w:lvlJc w:val="left"/>
      <w:pPr>
        <w:ind w:left="6057" w:hanging="360"/>
      </w:pPr>
      <w:rPr>
        <w:rFonts w:ascii="Wingdings" w:hAnsi="Wingdings" w:hint="default"/>
      </w:rPr>
    </w:lvl>
    <w:lvl w:ilvl="6" w:tplc="0C0A0001" w:tentative="1">
      <w:start w:val="1"/>
      <w:numFmt w:val="bullet"/>
      <w:lvlText w:val=""/>
      <w:lvlJc w:val="left"/>
      <w:pPr>
        <w:ind w:left="6777" w:hanging="360"/>
      </w:pPr>
      <w:rPr>
        <w:rFonts w:ascii="Symbol" w:hAnsi="Symbol" w:hint="default"/>
      </w:rPr>
    </w:lvl>
    <w:lvl w:ilvl="7" w:tplc="0C0A0003" w:tentative="1">
      <w:start w:val="1"/>
      <w:numFmt w:val="bullet"/>
      <w:lvlText w:val="o"/>
      <w:lvlJc w:val="left"/>
      <w:pPr>
        <w:ind w:left="7497" w:hanging="360"/>
      </w:pPr>
      <w:rPr>
        <w:rFonts w:ascii="Courier New" w:hAnsi="Courier New" w:cs="Courier New" w:hint="default"/>
      </w:rPr>
    </w:lvl>
    <w:lvl w:ilvl="8" w:tplc="0C0A0005" w:tentative="1">
      <w:start w:val="1"/>
      <w:numFmt w:val="bullet"/>
      <w:lvlText w:val=""/>
      <w:lvlJc w:val="left"/>
      <w:pPr>
        <w:ind w:left="8217" w:hanging="360"/>
      </w:pPr>
      <w:rPr>
        <w:rFonts w:ascii="Wingdings" w:hAnsi="Wingdings" w:hint="default"/>
      </w:rPr>
    </w:lvl>
  </w:abstractNum>
  <w:abstractNum w:abstractNumId="6" w15:restartNumberingAfterBreak="0">
    <w:nsid w:val="0A187E0E"/>
    <w:multiLevelType w:val="hybridMultilevel"/>
    <w:tmpl w:val="3AA40A34"/>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FD287F"/>
    <w:multiLevelType w:val="multilevel"/>
    <w:tmpl w:val="8A4858CC"/>
    <w:lvl w:ilvl="0">
      <w:start w:val="1"/>
      <w:numFmt w:val="bullet"/>
      <w:lvlText w:val=""/>
      <w:lvlJc w:val="left"/>
      <w:pPr>
        <w:ind w:left="2345" w:hanging="360"/>
      </w:pPr>
      <w:rPr>
        <w:rFonts w:ascii="Wingdings" w:hAnsi="Wingding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 w15:restartNumberingAfterBreak="0">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906B7"/>
    <w:multiLevelType w:val="hybridMultilevel"/>
    <w:tmpl w:val="B05420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827D6"/>
    <w:multiLevelType w:val="hybridMultilevel"/>
    <w:tmpl w:val="0CBE4788"/>
    <w:lvl w:ilvl="0" w:tplc="213EA992">
      <w:start w:val="1"/>
      <w:numFmt w:val="decimal"/>
      <w:lvlText w:val="%1."/>
      <w:lvlJc w:val="left"/>
      <w:pPr>
        <w:ind w:left="1560" w:hanging="360"/>
      </w:pPr>
      <w:rPr>
        <w:rFonts w:hint="default"/>
      </w:rPr>
    </w:lvl>
    <w:lvl w:ilvl="1" w:tplc="F9E8E380">
      <w:start w:val="1"/>
      <w:numFmt w:val="lowerLetter"/>
      <w:suff w:val="space"/>
      <w:lvlText w:val="%2."/>
      <w:lvlJc w:val="left"/>
      <w:pPr>
        <w:ind w:left="2280" w:hanging="360"/>
      </w:pPr>
      <w:rPr>
        <w:rFonts w:hint="default"/>
      </w:rPr>
    </w:lvl>
    <w:lvl w:ilvl="2" w:tplc="C1FA4BE8">
      <w:numFmt w:val="bullet"/>
      <w:lvlText w:val="-"/>
      <w:lvlJc w:val="left"/>
      <w:pPr>
        <w:ind w:left="3180" w:hanging="360"/>
      </w:pPr>
      <w:rPr>
        <w:rFonts w:ascii="Arial" w:eastAsia="Times New Roman" w:hAnsi="Arial" w:cs="Arial" w:hint="default"/>
      </w:r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1" w15:restartNumberingAfterBreak="0">
    <w:nsid w:val="18645E0C"/>
    <w:multiLevelType w:val="hybridMultilevel"/>
    <w:tmpl w:val="9000DB96"/>
    <w:lvl w:ilvl="0" w:tplc="1CC048FA">
      <w:start w:val="1"/>
      <w:numFmt w:val="bullet"/>
      <w:lvlText w:val=""/>
      <w:lvlJc w:val="left"/>
      <w:pPr>
        <w:tabs>
          <w:tab w:val="num" w:pos="873"/>
        </w:tabs>
        <w:ind w:left="87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733AE"/>
    <w:multiLevelType w:val="hybridMultilevel"/>
    <w:tmpl w:val="046844D2"/>
    <w:lvl w:ilvl="0" w:tplc="0C0A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3A6CB3C4">
      <w:start w:val="1"/>
      <w:numFmt w:val="bullet"/>
      <w:lvlText w:val="-"/>
      <w:lvlJc w:val="left"/>
      <w:pPr>
        <w:ind w:left="2520" w:hanging="360"/>
      </w:pPr>
      <w:rPr>
        <w:rFonts w:ascii="Arial" w:eastAsia="SimSun" w:hAnsi="Arial" w:cs="Arial" w:hint="default"/>
      </w:rPr>
    </w:lvl>
    <w:lvl w:ilvl="4" w:tplc="173EE398">
      <w:start w:val="1"/>
      <w:numFmt w:val="lowerLetter"/>
      <w:lvlText w:val="%5)"/>
      <w:lvlJc w:val="left"/>
      <w:pPr>
        <w:ind w:left="3240" w:hanging="360"/>
      </w:pPr>
      <w:rPr>
        <w:rFont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27145"/>
    <w:multiLevelType w:val="hybridMultilevel"/>
    <w:tmpl w:val="86AC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7125A7"/>
    <w:multiLevelType w:val="hybridMultilevel"/>
    <w:tmpl w:val="46BE5EA8"/>
    <w:lvl w:ilvl="0" w:tplc="D05022C6">
      <w:start w:val="1"/>
      <w:numFmt w:val="lowerLetter"/>
      <w:lvlText w:val="%1)"/>
      <w:lvlJc w:val="left"/>
      <w:pPr>
        <w:tabs>
          <w:tab w:val="num" w:pos="1277"/>
        </w:tabs>
        <w:ind w:left="1277" w:hanging="284"/>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7" w15:restartNumberingAfterBreak="0">
    <w:nsid w:val="267F11ED"/>
    <w:multiLevelType w:val="hybridMultilevel"/>
    <w:tmpl w:val="A8427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24074"/>
    <w:multiLevelType w:val="hybridMultilevel"/>
    <w:tmpl w:val="CB5875B0"/>
    <w:lvl w:ilvl="0" w:tplc="0C0A000B">
      <w:start w:val="1"/>
      <w:numFmt w:val="bullet"/>
      <w:lvlText w:val=""/>
      <w:lvlJc w:val="left"/>
      <w:pPr>
        <w:ind w:left="1560" w:hanging="360"/>
      </w:pPr>
      <w:rPr>
        <w:rFonts w:ascii="Wingdings" w:hAnsi="Wingding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9" w15:restartNumberingAfterBreak="0">
    <w:nsid w:val="26F82AD2"/>
    <w:multiLevelType w:val="multilevel"/>
    <w:tmpl w:val="31D0575E"/>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9070AE"/>
    <w:multiLevelType w:val="hybridMultilevel"/>
    <w:tmpl w:val="2D349A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F13A4F"/>
    <w:multiLevelType w:val="hybridMultilevel"/>
    <w:tmpl w:val="50680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955CC"/>
    <w:multiLevelType w:val="hybridMultilevel"/>
    <w:tmpl w:val="52B69200"/>
    <w:lvl w:ilvl="0" w:tplc="0C0A000B">
      <w:start w:val="1"/>
      <w:numFmt w:val="bullet"/>
      <w:lvlText w:val=""/>
      <w:lvlJc w:val="left"/>
      <w:pPr>
        <w:ind w:left="2345" w:hanging="360"/>
      </w:pPr>
      <w:rPr>
        <w:rFonts w:ascii="Wingdings" w:hAnsi="Wingding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3" w15:restartNumberingAfterBreak="0">
    <w:nsid w:val="305F6FB6"/>
    <w:multiLevelType w:val="hybridMultilevel"/>
    <w:tmpl w:val="8842F220"/>
    <w:lvl w:ilvl="0" w:tplc="0C0A000F">
      <w:start w:val="1"/>
      <w:numFmt w:val="decimal"/>
      <w:lvlText w:val="%1."/>
      <w:lvlJc w:val="left"/>
      <w:pPr>
        <w:ind w:left="720" w:hanging="360"/>
      </w:pPr>
      <w:rPr>
        <w:rFonts w:hint="default"/>
      </w:rPr>
    </w:lvl>
    <w:lvl w:ilvl="1" w:tplc="DF7410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46BD9"/>
    <w:multiLevelType w:val="hybridMultilevel"/>
    <w:tmpl w:val="78585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E44966"/>
    <w:multiLevelType w:val="hybridMultilevel"/>
    <w:tmpl w:val="2F0E8618"/>
    <w:lvl w:ilvl="0" w:tplc="0C0A0001">
      <w:start w:val="1"/>
      <w:numFmt w:val="bullet"/>
      <w:lvlText w:val=""/>
      <w:lvlJc w:val="left"/>
      <w:pPr>
        <w:ind w:left="873" w:hanging="360"/>
      </w:pPr>
      <w:rPr>
        <w:rFonts w:ascii="Symbol" w:hAnsi="Symbo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27" w15:restartNumberingAfterBreak="0">
    <w:nsid w:val="36F502C6"/>
    <w:multiLevelType w:val="hybridMultilevel"/>
    <w:tmpl w:val="395AA3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B03352C"/>
    <w:multiLevelType w:val="hybridMultilevel"/>
    <w:tmpl w:val="3D460DF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3F305559"/>
    <w:multiLevelType w:val="hybridMultilevel"/>
    <w:tmpl w:val="92CE73C6"/>
    <w:lvl w:ilvl="0" w:tplc="10366CF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3F3768B1"/>
    <w:multiLevelType w:val="multilevel"/>
    <w:tmpl w:val="76761456"/>
    <w:lvl w:ilvl="0">
      <w:start w:val="1"/>
      <w:numFmt w:val="decimal"/>
      <w:lvlText w:val="%1."/>
      <w:lvlJc w:val="left"/>
      <w:pPr>
        <w:ind w:left="357" w:hanging="357"/>
      </w:pPr>
      <w:rPr>
        <w:rFonts w:hint="default"/>
        <w:b/>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01F33C0"/>
    <w:multiLevelType w:val="hybridMultilevel"/>
    <w:tmpl w:val="FB1E5EF0"/>
    <w:lvl w:ilvl="0" w:tplc="FA02E40E">
      <w:start w:val="2"/>
      <w:numFmt w:val="bullet"/>
      <w:lvlText w:val="-"/>
      <w:lvlJc w:val="left"/>
      <w:pPr>
        <w:ind w:left="502" w:hanging="360"/>
      </w:pPr>
      <w:rPr>
        <w:rFonts w:ascii="Tahoma" w:eastAsia="Times New Roman"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83712D"/>
    <w:multiLevelType w:val="hybridMultilevel"/>
    <w:tmpl w:val="6ADCEB52"/>
    <w:lvl w:ilvl="0" w:tplc="CE401C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433B70C8"/>
    <w:multiLevelType w:val="hybridMultilevel"/>
    <w:tmpl w:val="ED404AC6"/>
    <w:lvl w:ilvl="0" w:tplc="DD2A55E8">
      <w:numFmt w:val="bullet"/>
      <w:lvlText w:val="-"/>
      <w:lvlJc w:val="left"/>
      <w:pPr>
        <w:ind w:left="873" w:hanging="360"/>
      </w:pPr>
      <w:rPr>
        <w:rFonts w:ascii="Arial" w:eastAsia="Times New Roman" w:hAnsi="Arial" w:cs="Aria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5" w15:restartNumberingAfterBreak="0">
    <w:nsid w:val="44C57A54"/>
    <w:multiLevelType w:val="hybridMultilevel"/>
    <w:tmpl w:val="71C2878C"/>
    <w:lvl w:ilvl="0" w:tplc="F13E96B8">
      <w:start w:val="1"/>
      <w:numFmt w:val="lowerLetter"/>
      <w:lvlText w:val="%1)"/>
      <w:lvlJc w:val="left"/>
      <w:pPr>
        <w:ind w:left="1070"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15:restartNumberingAfterBreak="0">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C14943"/>
    <w:multiLevelType w:val="hybridMultilevel"/>
    <w:tmpl w:val="81DC68EC"/>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39" w15:restartNumberingAfterBreak="0">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18A5AE5"/>
    <w:multiLevelType w:val="hybridMultilevel"/>
    <w:tmpl w:val="600C1B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497653C"/>
    <w:multiLevelType w:val="hybridMultilevel"/>
    <w:tmpl w:val="D99CD960"/>
    <w:lvl w:ilvl="0" w:tplc="6B70088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920225"/>
    <w:multiLevelType w:val="hybridMultilevel"/>
    <w:tmpl w:val="033A04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45" w15:restartNumberingAfterBreak="0">
    <w:nsid w:val="58021719"/>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A1C3107"/>
    <w:multiLevelType w:val="hybridMultilevel"/>
    <w:tmpl w:val="1B7E10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C7C3B95"/>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EC44876"/>
    <w:multiLevelType w:val="hybridMultilevel"/>
    <w:tmpl w:val="36E2E7E2"/>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6800E6"/>
    <w:multiLevelType w:val="hybridMultilevel"/>
    <w:tmpl w:val="B97668BC"/>
    <w:lvl w:ilvl="0" w:tplc="861A2E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28D176C"/>
    <w:multiLevelType w:val="hybridMultilevel"/>
    <w:tmpl w:val="CAB294BE"/>
    <w:lvl w:ilvl="0" w:tplc="81306EFE">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135C4C"/>
    <w:multiLevelType w:val="hybridMultilevel"/>
    <w:tmpl w:val="35F099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F6C6217"/>
    <w:multiLevelType w:val="hybridMultilevel"/>
    <w:tmpl w:val="CF3CE6D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1EE131A"/>
    <w:multiLevelType w:val="hybridMultilevel"/>
    <w:tmpl w:val="0B3E8374"/>
    <w:lvl w:ilvl="0" w:tplc="F9E8E380">
      <w:start w:val="1"/>
      <w:numFmt w:val="lowerLetter"/>
      <w:suff w:val="space"/>
      <w:lvlText w:val="%1."/>
      <w:lvlJc w:val="left"/>
      <w:pPr>
        <w:ind w:left="22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5" w15:restartNumberingAfterBreak="0">
    <w:nsid w:val="76C95476"/>
    <w:multiLevelType w:val="multilevel"/>
    <w:tmpl w:val="28AEFB60"/>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7F24D40"/>
    <w:multiLevelType w:val="hybridMultilevel"/>
    <w:tmpl w:val="AEC67AC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7" w15:restartNumberingAfterBreak="0">
    <w:nsid w:val="782B67E9"/>
    <w:multiLevelType w:val="hybridMultilevel"/>
    <w:tmpl w:val="FC4A4D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A1C67DD"/>
    <w:multiLevelType w:val="hybridMultilevel"/>
    <w:tmpl w:val="5036B4A6"/>
    <w:lvl w:ilvl="0" w:tplc="F1C4A11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9" w15:restartNumberingAfterBreak="0">
    <w:nsid w:val="7CFC3202"/>
    <w:multiLevelType w:val="hybridMultilevel"/>
    <w:tmpl w:val="7D024662"/>
    <w:lvl w:ilvl="0" w:tplc="D05022C6">
      <w:start w:val="1"/>
      <w:numFmt w:val="lowerLetter"/>
      <w:lvlText w:val="%1)"/>
      <w:lvlJc w:val="left"/>
      <w:pPr>
        <w:tabs>
          <w:tab w:val="num" w:pos="994"/>
        </w:tabs>
        <w:ind w:left="99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59"/>
  </w:num>
  <w:num w:numId="4">
    <w:abstractNumId w:val="16"/>
  </w:num>
  <w:num w:numId="5">
    <w:abstractNumId w:val="3"/>
  </w:num>
  <w:num w:numId="6">
    <w:abstractNumId w:val="2"/>
  </w:num>
  <w:num w:numId="7">
    <w:abstractNumId w:val="21"/>
  </w:num>
  <w:num w:numId="8">
    <w:abstractNumId w:val="17"/>
  </w:num>
  <w:num w:numId="9">
    <w:abstractNumId w:val="9"/>
  </w:num>
  <w:num w:numId="10">
    <w:abstractNumId w:val="42"/>
  </w:num>
  <w:num w:numId="11">
    <w:abstractNumId w:val="35"/>
  </w:num>
  <w:num w:numId="12">
    <w:abstractNumId w:val="34"/>
  </w:num>
  <w:num w:numId="13">
    <w:abstractNumId w:val="36"/>
  </w:num>
  <w:num w:numId="14">
    <w:abstractNumId w:val="1"/>
  </w:num>
  <w:num w:numId="15">
    <w:abstractNumId w:val="29"/>
  </w:num>
  <w:num w:numId="16">
    <w:abstractNumId w:val="47"/>
  </w:num>
  <w:num w:numId="17">
    <w:abstractNumId w:val="58"/>
  </w:num>
  <w:num w:numId="18">
    <w:abstractNumId w:val="10"/>
  </w:num>
  <w:num w:numId="19">
    <w:abstractNumId w:val="44"/>
  </w:num>
  <w:num w:numId="20">
    <w:abstractNumId w:val="33"/>
  </w:num>
  <w:num w:numId="21">
    <w:abstractNumId w:val="40"/>
  </w:num>
  <w:num w:numId="22">
    <w:abstractNumId w:val="14"/>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25">
    <w:abstractNumId w:val="25"/>
  </w:num>
  <w:num w:numId="26">
    <w:abstractNumId w:val="26"/>
  </w:num>
  <w:num w:numId="27">
    <w:abstractNumId w:val="54"/>
  </w:num>
  <w:num w:numId="28">
    <w:abstractNumId w:val="8"/>
  </w:num>
  <w:num w:numId="29">
    <w:abstractNumId w:val="38"/>
  </w:num>
  <w:num w:numId="30">
    <w:abstractNumId w:val="30"/>
  </w:num>
  <w:num w:numId="31">
    <w:abstractNumId w:val="15"/>
  </w:num>
  <w:num w:numId="32">
    <w:abstractNumId w:val="51"/>
  </w:num>
  <w:num w:numId="33">
    <w:abstractNumId w:val="57"/>
  </w:num>
  <w:num w:numId="34">
    <w:abstractNumId w:val="50"/>
  </w:num>
  <w:num w:numId="35">
    <w:abstractNumId w:val="49"/>
  </w:num>
  <w:num w:numId="36">
    <w:abstractNumId w:val="39"/>
  </w:num>
  <w:num w:numId="37">
    <w:abstractNumId w:val="4"/>
  </w:num>
  <w:num w:numId="38">
    <w:abstractNumId w:val="12"/>
  </w:num>
  <w:num w:numId="39">
    <w:abstractNumId w:val="55"/>
  </w:num>
  <w:num w:numId="40">
    <w:abstractNumId w:val="23"/>
  </w:num>
  <w:num w:numId="41">
    <w:abstractNumId w:val="41"/>
  </w:num>
  <w:num w:numId="42">
    <w:abstractNumId w:val="52"/>
  </w:num>
  <w:num w:numId="43">
    <w:abstractNumId w:val="31"/>
  </w:num>
  <w:num w:numId="44">
    <w:abstractNumId w:val="18"/>
  </w:num>
  <w:num w:numId="45">
    <w:abstractNumId w:val="28"/>
  </w:num>
  <w:num w:numId="46">
    <w:abstractNumId w:val="43"/>
  </w:num>
  <w:num w:numId="47">
    <w:abstractNumId w:val="27"/>
  </w:num>
  <w:num w:numId="48">
    <w:abstractNumId w:val="7"/>
  </w:num>
  <w:num w:numId="49">
    <w:abstractNumId w:val="22"/>
  </w:num>
  <w:num w:numId="50">
    <w:abstractNumId w:val="5"/>
  </w:num>
  <w:num w:numId="51">
    <w:abstractNumId w:val="46"/>
  </w:num>
  <w:num w:numId="52">
    <w:abstractNumId w:val="53"/>
  </w:num>
  <w:num w:numId="53">
    <w:abstractNumId w:val="48"/>
  </w:num>
  <w:num w:numId="54">
    <w:abstractNumId w:val="37"/>
  </w:num>
  <w:num w:numId="55">
    <w:abstractNumId w:val="6"/>
  </w:num>
  <w:num w:numId="56">
    <w:abstractNumId w:val="13"/>
  </w:num>
  <w:num w:numId="57">
    <w:abstractNumId w:val="45"/>
  </w:num>
  <w:num w:numId="58">
    <w:abstractNumId w:val="0"/>
  </w:num>
  <w:num w:numId="59">
    <w:abstractNumId w:val="56"/>
  </w:num>
  <w:num w:numId="60">
    <w:abstractNumId w:val="20"/>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88"/>
    <w:rsid w:val="0000123F"/>
    <w:rsid w:val="0000188D"/>
    <w:rsid w:val="00001B02"/>
    <w:rsid w:val="00004097"/>
    <w:rsid w:val="00004D1F"/>
    <w:rsid w:val="00006B36"/>
    <w:rsid w:val="00010857"/>
    <w:rsid w:val="00017A1B"/>
    <w:rsid w:val="000201A9"/>
    <w:rsid w:val="000209E0"/>
    <w:rsid w:val="0002203A"/>
    <w:rsid w:val="00022DD2"/>
    <w:rsid w:val="000250E3"/>
    <w:rsid w:val="000271A9"/>
    <w:rsid w:val="000370FF"/>
    <w:rsid w:val="00040D73"/>
    <w:rsid w:val="00044259"/>
    <w:rsid w:val="00045C84"/>
    <w:rsid w:val="00046509"/>
    <w:rsid w:val="0004683E"/>
    <w:rsid w:val="00046E73"/>
    <w:rsid w:val="000473C2"/>
    <w:rsid w:val="00050778"/>
    <w:rsid w:val="0005447B"/>
    <w:rsid w:val="00054C0F"/>
    <w:rsid w:val="0005548F"/>
    <w:rsid w:val="000560FE"/>
    <w:rsid w:val="00056242"/>
    <w:rsid w:val="000567DE"/>
    <w:rsid w:val="00056A76"/>
    <w:rsid w:val="00056FBC"/>
    <w:rsid w:val="00057326"/>
    <w:rsid w:val="000579A9"/>
    <w:rsid w:val="000613D8"/>
    <w:rsid w:val="00063217"/>
    <w:rsid w:val="0006517D"/>
    <w:rsid w:val="00067B77"/>
    <w:rsid w:val="000701B5"/>
    <w:rsid w:val="00070262"/>
    <w:rsid w:val="00070AF3"/>
    <w:rsid w:val="00070E51"/>
    <w:rsid w:val="00071441"/>
    <w:rsid w:val="00071DD3"/>
    <w:rsid w:val="00072BBB"/>
    <w:rsid w:val="00075412"/>
    <w:rsid w:val="00076160"/>
    <w:rsid w:val="00076162"/>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6941"/>
    <w:rsid w:val="000B7A24"/>
    <w:rsid w:val="000C0430"/>
    <w:rsid w:val="000C0FC3"/>
    <w:rsid w:val="000C2DB6"/>
    <w:rsid w:val="000C3153"/>
    <w:rsid w:val="000C405E"/>
    <w:rsid w:val="000C4FF4"/>
    <w:rsid w:val="000C578D"/>
    <w:rsid w:val="000D246C"/>
    <w:rsid w:val="000D26FC"/>
    <w:rsid w:val="000D310C"/>
    <w:rsid w:val="000D405E"/>
    <w:rsid w:val="000D48E1"/>
    <w:rsid w:val="000D491F"/>
    <w:rsid w:val="000D4A44"/>
    <w:rsid w:val="000D7C7F"/>
    <w:rsid w:val="000E053E"/>
    <w:rsid w:val="000E3A44"/>
    <w:rsid w:val="000E3DA1"/>
    <w:rsid w:val="000E44D5"/>
    <w:rsid w:val="000E6B7D"/>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7918"/>
    <w:rsid w:val="001279C2"/>
    <w:rsid w:val="00130047"/>
    <w:rsid w:val="00134479"/>
    <w:rsid w:val="00134D9F"/>
    <w:rsid w:val="001365CF"/>
    <w:rsid w:val="001371EB"/>
    <w:rsid w:val="00137E1E"/>
    <w:rsid w:val="0014404F"/>
    <w:rsid w:val="001441BF"/>
    <w:rsid w:val="00146ADD"/>
    <w:rsid w:val="00147A8F"/>
    <w:rsid w:val="00147CF8"/>
    <w:rsid w:val="001514D0"/>
    <w:rsid w:val="0015172A"/>
    <w:rsid w:val="001544AB"/>
    <w:rsid w:val="00156A34"/>
    <w:rsid w:val="001603B5"/>
    <w:rsid w:val="001616FC"/>
    <w:rsid w:val="001666B9"/>
    <w:rsid w:val="00167750"/>
    <w:rsid w:val="00175C7F"/>
    <w:rsid w:val="00175F6C"/>
    <w:rsid w:val="00177B5D"/>
    <w:rsid w:val="00177E74"/>
    <w:rsid w:val="0018099B"/>
    <w:rsid w:val="00183A4E"/>
    <w:rsid w:val="00184A16"/>
    <w:rsid w:val="001869AE"/>
    <w:rsid w:val="00191448"/>
    <w:rsid w:val="0019730A"/>
    <w:rsid w:val="00197CA0"/>
    <w:rsid w:val="001A1FCF"/>
    <w:rsid w:val="001A29BD"/>
    <w:rsid w:val="001A2F7A"/>
    <w:rsid w:val="001A3C6A"/>
    <w:rsid w:val="001A4BF4"/>
    <w:rsid w:val="001B3043"/>
    <w:rsid w:val="001B3BE1"/>
    <w:rsid w:val="001B446D"/>
    <w:rsid w:val="001B5604"/>
    <w:rsid w:val="001B68C6"/>
    <w:rsid w:val="001B6C07"/>
    <w:rsid w:val="001B6E47"/>
    <w:rsid w:val="001B7AF1"/>
    <w:rsid w:val="001C1446"/>
    <w:rsid w:val="001C30B7"/>
    <w:rsid w:val="001C40C0"/>
    <w:rsid w:val="001C4297"/>
    <w:rsid w:val="001C6174"/>
    <w:rsid w:val="001C7E92"/>
    <w:rsid w:val="001D5B9A"/>
    <w:rsid w:val="001D6352"/>
    <w:rsid w:val="001E0258"/>
    <w:rsid w:val="001E0EBA"/>
    <w:rsid w:val="001E37A9"/>
    <w:rsid w:val="001E4858"/>
    <w:rsid w:val="001E6C8D"/>
    <w:rsid w:val="001F155E"/>
    <w:rsid w:val="001F5A94"/>
    <w:rsid w:val="001F6C8A"/>
    <w:rsid w:val="001F6EC8"/>
    <w:rsid w:val="001F7107"/>
    <w:rsid w:val="001F74AB"/>
    <w:rsid w:val="00200C15"/>
    <w:rsid w:val="00200F69"/>
    <w:rsid w:val="002036AB"/>
    <w:rsid w:val="0020388B"/>
    <w:rsid w:val="00206EE0"/>
    <w:rsid w:val="002137EF"/>
    <w:rsid w:val="00214F55"/>
    <w:rsid w:val="00216E6C"/>
    <w:rsid w:val="00223EB6"/>
    <w:rsid w:val="002252B6"/>
    <w:rsid w:val="00225520"/>
    <w:rsid w:val="002256CA"/>
    <w:rsid w:val="0022577A"/>
    <w:rsid w:val="002267DD"/>
    <w:rsid w:val="00227D21"/>
    <w:rsid w:val="002323D4"/>
    <w:rsid w:val="0023464E"/>
    <w:rsid w:val="00234766"/>
    <w:rsid w:val="00236B3C"/>
    <w:rsid w:val="00236E6B"/>
    <w:rsid w:val="00237840"/>
    <w:rsid w:val="00237E3D"/>
    <w:rsid w:val="00240CBC"/>
    <w:rsid w:val="00246515"/>
    <w:rsid w:val="002508E0"/>
    <w:rsid w:val="00251153"/>
    <w:rsid w:val="002519FC"/>
    <w:rsid w:val="00263A08"/>
    <w:rsid w:val="00264E07"/>
    <w:rsid w:val="00265A40"/>
    <w:rsid w:val="0026671B"/>
    <w:rsid w:val="00266E19"/>
    <w:rsid w:val="002738D7"/>
    <w:rsid w:val="002746F3"/>
    <w:rsid w:val="00275E92"/>
    <w:rsid w:val="00276672"/>
    <w:rsid w:val="002800C6"/>
    <w:rsid w:val="00280215"/>
    <w:rsid w:val="0028074A"/>
    <w:rsid w:val="002811C3"/>
    <w:rsid w:val="00281931"/>
    <w:rsid w:val="00285444"/>
    <w:rsid w:val="00285BB4"/>
    <w:rsid w:val="00290E18"/>
    <w:rsid w:val="002910E3"/>
    <w:rsid w:val="00295B14"/>
    <w:rsid w:val="002967F4"/>
    <w:rsid w:val="002A1100"/>
    <w:rsid w:val="002A1394"/>
    <w:rsid w:val="002A3E9E"/>
    <w:rsid w:val="002A4A96"/>
    <w:rsid w:val="002B6BC5"/>
    <w:rsid w:val="002C10F3"/>
    <w:rsid w:val="002C1351"/>
    <w:rsid w:val="002C1FFE"/>
    <w:rsid w:val="002C2364"/>
    <w:rsid w:val="002C2649"/>
    <w:rsid w:val="002C37EB"/>
    <w:rsid w:val="002C4DBF"/>
    <w:rsid w:val="002C544A"/>
    <w:rsid w:val="002C70A5"/>
    <w:rsid w:val="002C7A5D"/>
    <w:rsid w:val="002D03CF"/>
    <w:rsid w:val="002D2D7B"/>
    <w:rsid w:val="002D52F9"/>
    <w:rsid w:val="002D7005"/>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6763"/>
    <w:rsid w:val="00326A56"/>
    <w:rsid w:val="00330AFE"/>
    <w:rsid w:val="0033115E"/>
    <w:rsid w:val="00332A7E"/>
    <w:rsid w:val="00332EA4"/>
    <w:rsid w:val="00333543"/>
    <w:rsid w:val="00337BA9"/>
    <w:rsid w:val="00337C56"/>
    <w:rsid w:val="00341499"/>
    <w:rsid w:val="00342AFF"/>
    <w:rsid w:val="003439C1"/>
    <w:rsid w:val="00344EC6"/>
    <w:rsid w:val="003460A1"/>
    <w:rsid w:val="00351114"/>
    <w:rsid w:val="00352F33"/>
    <w:rsid w:val="0035363D"/>
    <w:rsid w:val="0035507F"/>
    <w:rsid w:val="00356507"/>
    <w:rsid w:val="0036005B"/>
    <w:rsid w:val="00361E09"/>
    <w:rsid w:val="00362AE7"/>
    <w:rsid w:val="0036516A"/>
    <w:rsid w:val="00365487"/>
    <w:rsid w:val="003669BA"/>
    <w:rsid w:val="00367EBA"/>
    <w:rsid w:val="00371A74"/>
    <w:rsid w:val="00371BF8"/>
    <w:rsid w:val="00372012"/>
    <w:rsid w:val="00372631"/>
    <w:rsid w:val="003729A3"/>
    <w:rsid w:val="003731FE"/>
    <w:rsid w:val="00373944"/>
    <w:rsid w:val="00375C48"/>
    <w:rsid w:val="00377D83"/>
    <w:rsid w:val="00381B5F"/>
    <w:rsid w:val="003827E7"/>
    <w:rsid w:val="00387515"/>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6719"/>
    <w:rsid w:val="003B70D1"/>
    <w:rsid w:val="003C2A1A"/>
    <w:rsid w:val="003C6794"/>
    <w:rsid w:val="003C6AAD"/>
    <w:rsid w:val="003D016A"/>
    <w:rsid w:val="003D1D18"/>
    <w:rsid w:val="003D42D6"/>
    <w:rsid w:val="003D4369"/>
    <w:rsid w:val="003D51F4"/>
    <w:rsid w:val="003D6BA5"/>
    <w:rsid w:val="003E14AB"/>
    <w:rsid w:val="003E2DF7"/>
    <w:rsid w:val="003E2F41"/>
    <w:rsid w:val="003F094F"/>
    <w:rsid w:val="003F6413"/>
    <w:rsid w:val="00400E5E"/>
    <w:rsid w:val="00402AF2"/>
    <w:rsid w:val="00402FEA"/>
    <w:rsid w:val="00404DC2"/>
    <w:rsid w:val="00405B39"/>
    <w:rsid w:val="00406443"/>
    <w:rsid w:val="00406F4D"/>
    <w:rsid w:val="0041430A"/>
    <w:rsid w:val="004167E2"/>
    <w:rsid w:val="004170FE"/>
    <w:rsid w:val="004203B1"/>
    <w:rsid w:val="004204FF"/>
    <w:rsid w:val="00424510"/>
    <w:rsid w:val="00432A06"/>
    <w:rsid w:val="00433452"/>
    <w:rsid w:val="0043360B"/>
    <w:rsid w:val="00437AFE"/>
    <w:rsid w:val="004420E7"/>
    <w:rsid w:val="00444110"/>
    <w:rsid w:val="004449A9"/>
    <w:rsid w:val="00445709"/>
    <w:rsid w:val="004500D4"/>
    <w:rsid w:val="00450A33"/>
    <w:rsid w:val="00452171"/>
    <w:rsid w:val="004522BB"/>
    <w:rsid w:val="00457084"/>
    <w:rsid w:val="00457C21"/>
    <w:rsid w:val="00460725"/>
    <w:rsid w:val="004611D1"/>
    <w:rsid w:val="00462C83"/>
    <w:rsid w:val="00463B89"/>
    <w:rsid w:val="004646F3"/>
    <w:rsid w:val="00464701"/>
    <w:rsid w:val="00467782"/>
    <w:rsid w:val="00467A78"/>
    <w:rsid w:val="004700C0"/>
    <w:rsid w:val="004740B9"/>
    <w:rsid w:val="0047620F"/>
    <w:rsid w:val="0048018D"/>
    <w:rsid w:val="004808C7"/>
    <w:rsid w:val="00481F08"/>
    <w:rsid w:val="004825A8"/>
    <w:rsid w:val="00482E4A"/>
    <w:rsid w:val="004859E5"/>
    <w:rsid w:val="00485B9D"/>
    <w:rsid w:val="00487BC7"/>
    <w:rsid w:val="004928BD"/>
    <w:rsid w:val="004942CB"/>
    <w:rsid w:val="00495ACE"/>
    <w:rsid w:val="00495E59"/>
    <w:rsid w:val="00496B54"/>
    <w:rsid w:val="0049779D"/>
    <w:rsid w:val="00497962"/>
    <w:rsid w:val="004979CD"/>
    <w:rsid w:val="004A22E4"/>
    <w:rsid w:val="004A320F"/>
    <w:rsid w:val="004A399A"/>
    <w:rsid w:val="004A6017"/>
    <w:rsid w:val="004A66B3"/>
    <w:rsid w:val="004B1AA0"/>
    <w:rsid w:val="004B1FCE"/>
    <w:rsid w:val="004B21BF"/>
    <w:rsid w:val="004B2D81"/>
    <w:rsid w:val="004B474B"/>
    <w:rsid w:val="004B5EAB"/>
    <w:rsid w:val="004B6C61"/>
    <w:rsid w:val="004B7AC3"/>
    <w:rsid w:val="004C1EA9"/>
    <w:rsid w:val="004C2405"/>
    <w:rsid w:val="004C25A1"/>
    <w:rsid w:val="004C741B"/>
    <w:rsid w:val="004D0616"/>
    <w:rsid w:val="004D097D"/>
    <w:rsid w:val="004D2092"/>
    <w:rsid w:val="004D56DB"/>
    <w:rsid w:val="004D5893"/>
    <w:rsid w:val="004E0209"/>
    <w:rsid w:val="004E1271"/>
    <w:rsid w:val="004E1EDA"/>
    <w:rsid w:val="004E2370"/>
    <w:rsid w:val="004E48FA"/>
    <w:rsid w:val="004E50D3"/>
    <w:rsid w:val="004E5832"/>
    <w:rsid w:val="004E6FE1"/>
    <w:rsid w:val="004F0CC5"/>
    <w:rsid w:val="004F20C5"/>
    <w:rsid w:val="004F46F8"/>
    <w:rsid w:val="004F4D59"/>
    <w:rsid w:val="004F62C8"/>
    <w:rsid w:val="00500221"/>
    <w:rsid w:val="00501C4D"/>
    <w:rsid w:val="00504FEC"/>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33AD"/>
    <w:rsid w:val="005256F2"/>
    <w:rsid w:val="00526EAB"/>
    <w:rsid w:val="00527393"/>
    <w:rsid w:val="0053105C"/>
    <w:rsid w:val="0053566E"/>
    <w:rsid w:val="00542AF7"/>
    <w:rsid w:val="00545500"/>
    <w:rsid w:val="0054574E"/>
    <w:rsid w:val="00546A01"/>
    <w:rsid w:val="00552F23"/>
    <w:rsid w:val="00557047"/>
    <w:rsid w:val="00557304"/>
    <w:rsid w:val="00560C92"/>
    <w:rsid w:val="00560EF7"/>
    <w:rsid w:val="0056160F"/>
    <w:rsid w:val="00561972"/>
    <w:rsid w:val="00563553"/>
    <w:rsid w:val="00563605"/>
    <w:rsid w:val="00566A27"/>
    <w:rsid w:val="00567888"/>
    <w:rsid w:val="00572128"/>
    <w:rsid w:val="00572233"/>
    <w:rsid w:val="0057494C"/>
    <w:rsid w:val="00576A53"/>
    <w:rsid w:val="00580127"/>
    <w:rsid w:val="00580EB4"/>
    <w:rsid w:val="0058221B"/>
    <w:rsid w:val="0058420D"/>
    <w:rsid w:val="005842C9"/>
    <w:rsid w:val="005851E0"/>
    <w:rsid w:val="005857A8"/>
    <w:rsid w:val="0058728C"/>
    <w:rsid w:val="00590373"/>
    <w:rsid w:val="0059047D"/>
    <w:rsid w:val="00591D9E"/>
    <w:rsid w:val="0059596F"/>
    <w:rsid w:val="005A0BE8"/>
    <w:rsid w:val="005A1E36"/>
    <w:rsid w:val="005A2688"/>
    <w:rsid w:val="005A31F1"/>
    <w:rsid w:val="005A4675"/>
    <w:rsid w:val="005B0AF0"/>
    <w:rsid w:val="005B2D04"/>
    <w:rsid w:val="005B3243"/>
    <w:rsid w:val="005B4E43"/>
    <w:rsid w:val="005B7B49"/>
    <w:rsid w:val="005C21A6"/>
    <w:rsid w:val="005C2D11"/>
    <w:rsid w:val="005C4864"/>
    <w:rsid w:val="005C6BC4"/>
    <w:rsid w:val="005C71AD"/>
    <w:rsid w:val="005C7C19"/>
    <w:rsid w:val="005D4C77"/>
    <w:rsid w:val="005D6117"/>
    <w:rsid w:val="005D7354"/>
    <w:rsid w:val="005E5756"/>
    <w:rsid w:val="005E5DBD"/>
    <w:rsid w:val="005E5E35"/>
    <w:rsid w:val="005E5F7A"/>
    <w:rsid w:val="005E69F3"/>
    <w:rsid w:val="005E7161"/>
    <w:rsid w:val="005F1079"/>
    <w:rsid w:val="005F111E"/>
    <w:rsid w:val="005F1C88"/>
    <w:rsid w:val="005F1D64"/>
    <w:rsid w:val="005F6CB7"/>
    <w:rsid w:val="0060130F"/>
    <w:rsid w:val="006035A3"/>
    <w:rsid w:val="0060472A"/>
    <w:rsid w:val="006053B6"/>
    <w:rsid w:val="006060F1"/>
    <w:rsid w:val="00606AA6"/>
    <w:rsid w:val="00611904"/>
    <w:rsid w:val="006120E4"/>
    <w:rsid w:val="00615B56"/>
    <w:rsid w:val="00617A3B"/>
    <w:rsid w:val="006209A1"/>
    <w:rsid w:val="0062189F"/>
    <w:rsid w:val="00622C3A"/>
    <w:rsid w:val="00623DA0"/>
    <w:rsid w:val="00624C12"/>
    <w:rsid w:val="00624DF4"/>
    <w:rsid w:val="00627761"/>
    <w:rsid w:val="00630321"/>
    <w:rsid w:val="00630562"/>
    <w:rsid w:val="00630A5C"/>
    <w:rsid w:val="00631D33"/>
    <w:rsid w:val="00631F19"/>
    <w:rsid w:val="0063329C"/>
    <w:rsid w:val="0063353A"/>
    <w:rsid w:val="00633A6E"/>
    <w:rsid w:val="006363C5"/>
    <w:rsid w:val="006366DC"/>
    <w:rsid w:val="0063792E"/>
    <w:rsid w:val="0064013C"/>
    <w:rsid w:val="00642B6C"/>
    <w:rsid w:val="00645305"/>
    <w:rsid w:val="006453B1"/>
    <w:rsid w:val="00651BB6"/>
    <w:rsid w:val="00651BC6"/>
    <w:rsid w:val="0065301D"/>
    <w:rsid w:val="0065671F"/>
    <w:rsid w:val="006608C1"/>
    <w:rsid w:val="00660EAA"/>
    <w:rsid w:val="00661BBE"/>
    <w:rsid w:val="0066407E"/>
    <w:rsid w:val="00665AAE"/>
    <w:rsid w:val="0067071C"/>
    <w:rsid w:val="006723D5"/>
    <w:rsid w:val="00673A4D"/>
    <w:rsid w:val="00676D32"/>
    <w:rsid w:val="006770B9"/>
    <w:rsid w:val="006807BD"/>
    <w:rsid w:val="006825C9"/>
    <w:rsid w:val="00683231"/>
    <w:rsid w:val="00687F8C"/>
    <w:rsid w:val="00690BE7"/>
    <w:rsid w:val="00692372"/>
    <w:rsid w:val="00692EE8"/>
    <w:rsid w:val="00694123"/>
    <w:rsid w:val="00695493"/>
    <w:rsid w:val="0069561D"/>
    <w:rsid w:val="006959B6"/>
    <w:rsid w:val="0069690D"/>
    <w:rsid w:val="00696BA4"/>
    <w:rsid w:val="006A2049"/>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7BA"/>
    <w:rsid w:val="006D746A"/>
    <w:rsid w:val="006D7D84"/>
    <w:rsid w:val="006E05FE"/>
    <w:rsid w:val="006E13D9"/>
    <w:rsid w:val="006E145C"/>
    <w:rsid w:val="006E2CE6"/>
    <w:rsid w:val="006E3C08"/>
    <w:rsid w:val="006E6144"/>
    <w:rsid w:val="006F2334"/>
    <w:rsid w:val="006F26A3"/>
    <w:rsid w:val="006F3B5F"/>
    <w:rsid w:val="006F421F"/>
    <w:rsid w:val="006F4E2E"/>
    <w:rsid w:val="006F7F7E"/>
    <w:rsid w:val="007016D9"/>
    <w:rsid w:val="007038BB"/>
    <w:rsid w:val="00704E0D"/>
    <w:rsid w:val="007054AC"/>
    <w:rsid w:val="007058A0"/>
    <w:rsid w:val="00713E44"/>
    <w:rsid w:val="00715F1D"/>
    <w:rsid w:val="00720DCC"/>
    <w:rsid w:val="00722934"/>
    <w:rsid w:val="007230EF"/>
    <w:rsid w:val="007233E7"/>
    <w:rsid w:val="00725C30"/>
    <w:rsid w:val="00727770"/>
    <w:rsid w:val="0073070B"/>
    <w:rsid w:val="00730A8F"/>
    <w:rsid w:val="00731F3D"/>
    <w:rsid w:val="00735213"/>
    <w:rsid w:val="00735396"/>
    <w:rsid w:val="00735698"/>
    <w:rsid w:val="00735946"/>
    <w:rsid w:val="007414B1"/>
    <w:rsid w:val="0074295F"/>
    <w:rsid w:val="00743EF8"/>
    <w:rsid w:val="00744176"/>
    <w:rsid w:val="007472C9"/>
    <w:rsid w:val="00752BB1"/>
    <w:rsid w:val="00752DCD"/>
    <w:rsid w:val="00752E3E"/>
    <w:rsid w:val="00760229"/>
    <w:rsid w:val="00761699"/>
    <w:rsid w:val="00762641"/>
    <w:rsid w:val="007629E4"/>
    <w:rsid w:val="007641CF"/>
    <w:rsid w:val="00764440"/>
    <w:rsid w:val="00764712"/>
    <w:rsid w:val="00764CE4"/>
    <w:rsid w:val="00767745"/>
    <w:rsid w:val="007701A1"/>
    <w:rsid w:val="007708F5"/>
    <w:rsid w:val="00771545"/>
    <w:rsid w:val="00773948"/>
    <w:rsid w:val="00777024"/>
    <w:rsid w:val="007775E5"/>
    <w:rsid w:val="00777F02"/>
    <w:rsid w:val="00782733"/>
    <w:rsid w:val="00790DD4"/>
    <w:rsid w:val="007912F5"/>
    <w:rsid w:val="00791507"/>
    <w:rsid w:val="0079243B"/>
    <w:rsid w:val="00792679"/>
    <w:rsid w:val="007926FD"/>
    <w:rsid w:val="007933EE"/>
    <w:rsid w:val="00794C65"/>
    <w:rsid w:val="00795D3D"/>
    <w:rsid w:val="0079776B"/>
    <w:rsid w:val="007A05E0"/>
    <w:rsid w:val="007A3377"/>
    <w:rsid w:val="007A3990"/>
    <w:rsid w:val="007A74FD"/>
    <w:rsid w:val="007A7548"/>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4058"/>
    <w:rsid w:val="007E4B07"/>
    <w:rsid w:val="007E4FCD"/>
    <w:rsid w:val="007E4FEE"/>
    <w:rsid w:val="007E7071"/>
    <w:rsid w:val="007F0D21"/>
    <w:rsid w:val="007F3723"/>
    <w:rsid w:val="007F3807"/>
    <w:rsid w:val="007F4B94"/>
    <w:rsid w:val="0080075E"/>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1264"/>
    <w:rsid w:val="00846AD7"/>
    <w:rsid w:val="00850721"/>
    <w:rsid w:val="0085137C"/>
    <w:rsid w:val="00853C67"/>
    <w:rsid w:val="00853F2B"/>
    <w:rsid w:val="00856251"/>
    <w:rsid w:val="0085789B"/>
    <w:rsid w:val="0086418F"/>
    <w:rsid w:val="00864282"/>
    <w:rsid w:val="0086569A"/>
    <w:rsid w:val="00866CBA"/>
    <w:rsid w:val="00867AC4"/>
    <w:rsid w:val="00871AAC"/>
    <w:rsid w:val="00877BD1"/>
    <w:rsid w:val="00880523"/>
    <w:rsid w:val="00884D9C"/>
    <w:rsid w:val="00885054"/>
    <w:rsid w:val="00886085"/>
    <w:rsid w:val="00886844"/>
    <w:rsid w:val="008877F4"/>
    <w:rsid w:val="00887CEA"/>
    <w:rsid w:val="00892E79"/>
    <w:rsid w:val="00893609"/>
    <w:rsid w:val="00895965"/>
    <w:rsid w:val="00896C5D"/>
    <w:rsid w:val="008977F6"/>
    <w:rsid w:val="00897C00"/>
    <w:rsid w:val="00897F3B"/>
    <w:rsid w:val="008A383D"/>
    <w:rsid w:val="008A3A0A"/>
    <w:rsid w:val="008A51F2"/>
    <w:rsid w:val="008A7723"/>
    <w:rsid w:val="008B07E1"/>
    <w:rsid w:val="008B1034"/>
    <w:rsid w:val="008B1810"/>
    <w:rsid w:val="008B1D34"/>
    <w:rsid w:val="008B2D8E"/>
    <w:rsid w:val="008B5573"/>
    <w:rsid w:val="008B6501"/>
    <w:rsid w:val="008B6975"/>
    <w:rsid w:val="008B6A97"/>
    <w:rsid w:val="008B7D66"/>
    <w:rsid w:val="008B7FA6"/>
    <w:rsid w:val="008C1045"/>
    <w:rsid w:val="008C127C"/>
    <w:rsid w:val="008C1ECA"/>
    <w:rsid w:val="008C22E7"/>
    <w:rsid w:val="008C3866"/>
    <w:rsid w:val="008C5556"/>
    <w:rsid w:val="008D0FC3"/>
    <w:rsid w:val="008D3426"/>
    <w:rsid w:val="008D349D"/>
    <w:rsid w:val="008D5574"/>
    <w:rsid w:val="008D5C4F"/>
    <w:rsid w:val="008E0243"/>
    <w:rsid w:val="008E2FB1"/>
    <w:rsid w:val="008E3621"/>
    <w:rsid w:val="008E3A3C"/>
    <w:rsid w:val="008F0CB4"/>
    <w:rsid w:val="008F2285"/>
    <w:rsid w:val="008F4ADA"/>
    <w:rsid w:val="008F61AA"/>
    <w:rsid w:val="00900451"/>
    <w:rsid w:val="009010C2"/>
    <w:rsid w:val="00901924"/>
    <w:rsid w:val="009033E4"/>
    <w:rsid w:val="00905A3F"/>
    <w:rsid w:val="009077AB"/>
    <w:rsid w:val="0091056F"/>
    <w:rsid w:val="00910A2E"/>
    <w:rsid w:val="0091295F"/>
    <w:rsid w:val="00913003"/>
    <w:rsid w:val="00913B93"/>
    <w:rsid w:val="00914C5B"/>
    <w:rsid w:val="00917A5E"/>
    <w:rsid w:val="00921AC9"/>
    <w:rsid w:val="00921C3A"/>
    <w:rsid w:val="0092471F"/>
    <w:rsid w:val="009273FE"/>
    <w:rsid w:val="009311C0"/>
    <w:rsid w:val="00932A3E"/>
    <w:rsid w:val="00933DB8"/>
    <w:rsid w:val="00933E89"/>
    <w:rsid w:val="00940061"/>
    <w:rsid w:val="009401B2"/>
    <w:rsid w:val="00941F02"/>
    <w:rsid w:val="00944293"/>
    <w:rsid w:val="00944304"/>
    <w:rsid w:val="009444A0"/>
    <w:rsid w:val="00944B9F"/>
    <w:rsid w:val="00944FCA"/>
    <w:rsid w:val="00944FEE"/>
    <w:rsid w:val="009462AB"/>
    <w:rsid w:val="00946DC3"/>
    <w:rsid w:val="00947D1B"/>
    <w:rsid w:val="00947DBD"/>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8054F"/>
    <w:rsid w:val="00981D1E"/>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AF"/>
    <w:rsid w:val="00997E48"/>
    <w:rsid w:val="009A03FB"/>
    <w:rsid w:val="009A1EB4"/>
    <w:rsid w:val="009A5CF6"/>
    <w:rsid w:val="009A655A"/>
    <w:rsid w:val="009A7AB7"/>
    <w:rsid w:val="009B0D63"/>
    <w:rsid w:val="009B1F70"/>
    <w:rsid w:val="009B2888"/>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1484"/>
    <w:rsid w:val="009E40CE"/>
    <w:rsid w:val="009E68CF"/>
    <w:rsid w:val="009E7CFA"/>
    <w:rsid w:val="009F0808"/>
    <w:rsid w:val="009F08AA"/>
    <w:rsid w:val="009F5954"/>
    <w:rsid w:val="00A034D0"/>
    <w:rsid w:val="00A0587C"/>
    <w:rsid w:val="00A06005"/>
    <w:rsid w:val="00A06476"/>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C45"/>
    <w:rsid w:val="00A32080"/>
    <w:rsid w:val="00A33CAA"/>
    <w:rsid w:val="00A340AD"/>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5163"/>
    <w:rsid w:val="00A92089"/>
    <w:rsid w:val="00A92B12"/>
    <w:rsid w:val="00A92D8B"/>
    <w:rsid w:val="00A92E09"/>
    <w:rsid w:val="00A96158"/>
    <w:rsid w:val="00AA3788"/>
    <w:rsid w:val="00AA3B64"/>
    <w:rsid w:val="00AB14D3"/>
    <w:rsid w:val="00AB5691"/>
    <w:rsid w:val="00AB7E60"/>
    <w:rsid w:val="00AC1D30"/>
    <w:rsid w:val="00AC36BE"/>
    <w:rsid w:val="00AC521D"/>
    <w:rsid w:val="00AC73B7"/>
    <w:rsid w:val="00AC7DDF"/>
    <w:rsid w:val="00AD0A30"/>
    <w:rsid w:val="00AD22CB"/>
    <w:rsid w:val="00AD2D91"/>
    <w:rsid w:val="00AD39F2"/>
    <w:rsid w:val="00AE205D"/>
    <w:rsid w:val="00AE4BAC"/>
    <w:rsid w:val="00AE562A"/>
    <w:rsid w:val="00AE60E6"/>
    <w:rsid w:val="00AF3FA8"/>
    <w:rsid w:val="00AF4ED9"/>
    <w:rsid w:val="00AF7861"/>
    <w:rsid w:val="00B00495"/>
    <w:rsid w:val="00B02280"/>
    <w:rsid w:val="00B026AB"/>
    <w:rsid w:val="00B03662"/>
    <w:rsid w:val="00B03E34"/>
    <w:rsid w:val="00B11787"/>
    <w:rsid w:val="00B129C9"/>
    <w:rsid w:val="00B1427A"/>
    <w:rsid w:val="00B21056"/>
    <w:rsid w:val="00B22518"/>
    <w:rsid w:val="00B23F3B"/>
    <w:rsid w:val="00B27BA2"/>
    <w:rsid w:val="00B31617"/>
    <w:rsid w:val="00B321FB"/>
    <w:rsid w:val="00B32536"/>
    <w:rsid w:val="00B3529A"/>
    <w:rsid w:val="00B36CB7"/>
    <w:rsid w:val="00B377B3"/>
    <w:rsid w:val="00B37910"/>
    <w:rsid w:val="00B40DDF"/>
    <w:rsid w:val="00B43A99"/>
    <w:rsid w:val="00B452F3"/>
    <w:rsid w:val="00B464D0"/>
    <w:rsid w:val="00B47180"/>
    <w:rsid w:val="00B5004B"/>
    <w:rsid w:val="00B50FCA"/>
    <w:rsid w:val="00B51AA4"/>
    <w:rsid w:val="00B5362C"/>
    <w:rsid w:val="00B556FC"/>
    <w:rsid w:val="00B56B02"/>
    <w:rsid w:val="00B60E8E"/>
    <w:rsid w:val="00B62484"/>
    <w:rsid w:val="00B64E16"/>
    <w:rsid w:val="00B70F2A"/>
    <w:rsid w:val="00B71CAF"/>
    <w:rsid w:val="00B75227"/>
    <w:rsid w:val="00B75665"/>
    <w:rsid w:val="00B82091"/>
    <w:rsid w:val="00B844BE"/>
    <w:rsid w:val="00B86DF4"/>
    <w:rsid w:val="00B9153B"/>
    <w:rsid w:val="00B93F79"/>
    <w:rsid w:val="00B9422F"/>
    <w:rsid w:val="00B948A1"/>
    <w:rsid w:val="00B976E5"/>
    <w:rsid w:val="00BA0FE0"/>
    <w:rsid w:val="00BA358E"/>
    <w:rsid w:val="00BB017C"/>
    <w:rsid w:val="00BB2E59"/>
    <w:rsid w:val="00BB336F"/>
    <w:rsid w:val="00BB61DD"/>
    <w:rsid w:val="00BB76A4"/>
    <w:rsid w:val="00BC00C0"/>
    <w:rsid w:val="00BC1CFC"/>
    <w:rsid w:val="00BC25DA"/>
    <w:rsid w:val="00BC5C01"/>
    <w:rsid w:val="00BC62B7"/>
    <w:rsid w:val="00BC6ED0"/>
    <w:rsid w:val="00BC6F91"/>
    <w:rsid w:val="00BD35A2"/>
    <w:rsid w:val="00BD5901"/>
    <w:rsid w:val="00BD637B"/>
    <w:rsid w:val="00BD7099"/>
    <w:rsid w:val="00BD7AD8"/>
    <w:rsid w:val="00BE0942"/>
    <w:rsid w:val="00BE3282"/>
    <w:rsid w:val="00BE657D"/>
    <w:rsid w:val="00BF6AD9"/>
    <w:rsid w:val="00BF7B86"/>
    <w:rsid w:val="00BF7DE0"/>
    <w:rsid w:val="00C0103B"/>
    <w:rsid w:val="00C0211C"/>
    <w:rsid w:val="00C02A51"/>
    <w:rsid w:val="00C037AB"/>
    <w:rsid w:val="00C04D12"/>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767E"/>
    <w:rsid w:val="00C37C58"/>
    <w:rsid w:val="00C409BF"/>
    <w:rsid w:val="00C42275"/>
    <w:rsid w:val="00C44E4C"/>
    <w:rsid w:val="00C50614"/>
    <w:rsid w:val="00C506D9"/>
    <w:rsid w:val="00C50A40"/>
    <w:rsid w:val="00C524CA"/>
    <w:rsid w:val="00C52A9F"/>
    <w:rsid w:val="00C53C1D"/>
    <w:rsid w:val="00C543BD"/>
    <w:rsid w:val="00C549E8"/>
    <w:rsid w:val="00C5689B"/>
    <w:rsid w:val="00C56D4B"/>
    <w:rsid w:val="00C60248"/>
    <w:rsid w:val="00C61DDD"/>
    <w:rsid w:val="00C62789"/>
    <w:rsid w:val="00C72517"/>
    <w:rsid w:val="00C7303C"/>
    <w:rsid w:val="00C74B51"/>
    <w:rsid w:val="00C754EF"/>
    <w:rsid w:val="00C763E7"/>
    <w:rsid w:val="00C77671"/>
    <w:rsid w:val="00C77DF6"/>
    <w:rsid w:val="00C814DE"/>
    <w:rsid w:val="00C820C4"/>
    <w:rsid w:val="00C86166"/>
    <w:rsid w:val="00C92D1B"/>
    <w:rsid w:val="00C92D9B"/>
    <w:rsid w:val="00C941DD"/>
    <w:rsid w:val="00C94E30"/>
    <w:rsid w:val="00C95B5A"/>
    <w:rsid w:val="00C977C4"/>
    <w:rsid w:val="00C97878"/>
    <w:rsid w:val="00CA428D"/>
    <w:rsid w:val="00CA4C0E"/>
    <w:rsid w:val="00CA4F22"/>
    <w:rsid w:val="00CA4F60"/>
    <w:rsid w:val="00CA6E79"/>
    <w:rsid w:val="00CA765C"/>
    <w:rsid w:val="00CA7F01"/>
    <w:rsid w:val="00CB0AFC"/>
    <w:rsid w:val="00CB25C5"/>
    <w:rsid w:val="00CB6741"/>
    <w:rsid w:val="00CC169B"/>
    <w:rsid w:val="00CC370D"/>
    <w:rsid w:val="00CC4992"/>
    <w:rsid w:val="00CD207A"/>
    <w:rsid w:val="00CD4AD0"/>
    <w:rsid w:val="00CE0935"/>
    <w:rsid w:val="00CE3F07"/>
    <w:rsid w:val="00CE469F"/>
    <w:rsid w:val="00CE6735"/>
    <w:rsid w:val="00CF31EB"/>
    <w:rsid w:val="00CF3AB9"/>
    <w:rsid w:val="00D06A74"/>
    <w:rsid w:val="00D07DE2"/>
    <w:rsid w:val="00D13EF3"/>
    <w:rsid w:val="00D150C4"/>
    <w:rsid w:val="00D158D6"/>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7133"/>
    <w:rsid w:val="00D9733F"/>
    <w:rsid w:val="00DA06FA"/>
    <w:rsid w:val="00DA50D4"/>
    <w:rsid w:val="00DB0470"/>
    <w:rsid w:val="00DB1FF9"/>
    <w:rsid w:val="00DB6D7B"/>
    <w:rsid w:val="00DB7A9C"/>
    <w:rsid w:val="00DC01D4"/>
    <w:rsid w:val="00DC06E1"/>
    <w:rsid w:val="00DC15BF"/>
    <w:rsid w:val="00DC16A6"/>
    <w:rsid w:val="00DC2C49"/>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14EE5"/>
    <w:rsid w:val="00E16620"/>
    <w:rsid w:val="00E16C14"/>
    <w:rsid w:val="00E17950"/>
    <w:rsid w:val="00E21528"/>
    <w:rsid w:val="00E22B02"/>
    <w:rsid w:val="00E24327"/>
    <w:rsid w:val="00E250CD"/>
    <w:rsid w:val="00E25978"/>
    <w:rsid w:val="00E25A76"/>
    <w:rsid w:val="00E300FB"/>
    <w:rsid w:val="00E30372"/>
    <w:rsid w:val="00E34EB6"/>
    <w:rsid w:val="00E35C49"/>
    <w:rsid w:val="00E41CA1"/>
    <w:rsid w:val="00E436E0"/>
    <w:rsid w:val="00E441FA"/>
    <w:rsid w:val="00E4423F"/>
    <w:rsid w:val="00E451D7"/>
    <w:rsid w:val="00E4586E"/>
    <w:rsid w:val="00E46ECC"/>
    <w:rsid w:val="00E510D3"/>
    <w:rsid w:val="00E5290B"/>
    <w:rsid w:val="00E52DBD"/>
    <w:rsid w:val="00E539A4"/>
    <w:rsid w:val="00E60D6D"/>
    <w:rsid w:val="00E61A30"/>
    <w:rsid w:val="00E61F46"/>
    <w:rsid w:val="00E6367D"/>
    <w:rsid w:val="00E7077E"/>
    <w:rsid w:val="00E736FC"/>
    <w:rsid w:val="00E76E09"/>
    <w:rsid w:val="00E770E6"/>
    <w:rsid w:val="00E776F5"/>
    <w:rsid w:val="00E778B5"/>
    <w:rsid w:val="00E80A36"/>
    <w:rsid w:val="00E8562D"/>
    <w:rsid w:val="00E86BFF"/>
    <w:rsid w:val="00E925EC"/>
    <w:rsid w:val="00E933E8"/>
    <w:rsid w:val="00E94C67"/>
    <w:rsid w:val="00E94FDB"/>
    <w:rsid w:val="00E96571"/>
    <w:rsid w:val="00EA0F80"/>
    <w:rsid w:val="00EA45E1"/>
    <w:rsid w:val="00EA4A03"/>
    <w:rsid w:val="00EA4A85"/>
    <w:rsid w:val="00EA4AB6"/>
    <w:rsid w:val="00EA5BA4"/>
    <w:rsid w:val="00EB02DF"/>
    <w:rsid w:val="00EB1171"/>
    <w:rsid w:val="00EB1F25"/>
    <w:rsid w:val="00EB23D6"/>
    <w:rsid w:val="00EB2B7A"/>
    <w:rsid w:val="00EB2C51"/>
    <w:rsid w:val="00EB3325"/>
    <w:rsid w:val="00EB4F84"/>
    <w:rsid w:val="00EB6001"/>
    <w:rsid w:val="00EB6233"/>
    <w:rsid w:val="00EB63F6"/>
    <w:rsid w:val="00EC0831"/>
    <w:rsid w:val="00EC0B29"/>
    <w:rsid w:val="00EC32A3"/>
    <w:rsid w:val="00EC7991"/>
    <w:rsid w:val="00ED030C"/>
    <w:rsid w:val="00ED19B5"/>
    <w:rsid w:val="00ED2CF4"/>
    <w:rsid w:val="00ED2EC6"/>
    <w:rsid w:val="00ED38A5"/>
    <w:rsid w:val="00ED4703"/>
    <w:rsid w:val="00ED58D9"/>
    <w:rsid w:val="00ED61B7"/>
    <w:rsid w:val="00ED7D15"/>
    <w:rsid w:val="00EE0388"/>
    <w:rsid w:val="00EE35DD"/>
    <w:rsid w:val="00EE59C5"/>
    <w:rsid w:val="00EE715D"/>
    <w:rsid w:val="00EE74E5"/>
    <w:rsid w:val="00EF0DBA"/>
    <w:rsid w:val="00EF0FBF"/>
    <w:rsid w:val="00EF2DE7"/>
    <w:rsid w:val="00EF3FBC"/>
    <w:rsid w:val="00F01ACF"/>
    <w:rsid w:val="00F039E9"/>
    <w:rsid w:val="00F03ED5"/>
    <w:rsid w:val="00F0437E"/>
    <w:rsid w:val="00F0507A"/>
    <w:rsid w:val="00F06C18"/>
    <w:rsid w:val="00F11C30"/>
    <w:rsid w:val="00F14056"/>
    <w:rsid w:val="00F15035"/>
    <w:rsid w:val="00F20C42"/>
    <w:rsid w:val="00F21D1A"/>
    <w:rsid w:val="00F24899"/>
    <w:rsid w:val="00F312AE"/>
    <w:rsid w:val="00F35130"/>
    <w:rsid w:val="00F351C2"/>
    <w:rsid w:val="00F354F3"/>
    <w:rsid w:val="00F40665"/>
    <w:rsid w:val="00F40B5F"/>
    <w:rsid w:val="00F4141F"/>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2D64"/>
    <w:rsid w:val="00F740CB"/>
    <w:rsid w:val="00F742B7"/>
    <w:rsid w:val="00F80164"/>
    <w:rsid w:val="00F80986"/>
    <w:rsid w:val="00F8109C"/>
    <w:rsid w:val="00F82B74"/>
    <w:rsid w:val="00F8390C"/>
    <w:rsid w:val="00F876D9"/>
    <w:rsid w:val="00F87A6B"/>
    <w:rsid w:val="00F9094F"/>
    <w:rsid w:val="00F93BB1"/>
    <w:rsid w:val="00F942C5"/>
    <w:rsid w:val="00F9450B"/>
    <w:rsid w:val="00F95B58"/>
    <w:rsid w:val="00F964E3"/>
    <w:rsid w:val="00F973BC"/>
    <w:rsid w:val="00F97C06"/>
    <w:rsid w:val="00FA0B2B"/>
    <w:rsid w:val="00FA149C"/>
    <w:rsid w:val="00FA2285"/>
    <w:rsid w:val="00FA45FB"/>
    <w:rsid w:val="00FA4866"/>
    <w:rsid w:val="00FA59BE"/>
    <w:rsid w:val="00FA6356"/>
    <w:rsid w:val="00FA64B1"/>
    <w:rsid w:val="00FB24C8"/>
    <w:rsid w:val="00FB2751"/>
    <w:rsid w:val="00FB42E3"/>
    <w:rsid w:val="00FB487E"/>
    <w:rsid w:val="00FB5238"/>
    <w:rsid w:val="00FB6A8C"/>
    <w:rsid w:val="00FB761E"/>
    <w:rsid w:val="00FC758D"/>
    <w:rsid w:val="00FC765B"/>
    <w:rsid w:val="00FC7CCD"/>
    <w:rsid w:val="00FD2200"/>
    <w:rsid w:val="00FD24A0"/>
    <w:rsid w:val="00FD29BC"/>
    <w:rsid w:val="00FD2A97"/>
    <w:rsid w:val="00FD6D08"/>
    <w:rsid w:val="00FE0C8D"/>
    <w:rsid w:val="00FE33E8"/>
    <w:rsid w:val="00FE680A"/>
    <w:rsid w:val="00FE7212"/>
    <w:rsid w:val="00FE78A3"/>
    <w:rsid w:val="00FF063F"/>
    <w:rsid w:val="00FF20EC"/>
    <w:rsid w:val="00FF29F2"/>
    <w:rsid w:val="00FF2E22"/>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88E1"/>
  <w15:docId w15:val="{DD8F070F-165F-4FE1-8B03-B2284DF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basedOn w:val="Normal"/>
    <w:link w:val="TextonotapieCar"/>
    <w:semiHidden/>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24"/>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19"/>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21"/>
      </w:numPr>
    </w:pPr>
  </w:style>
  <w:style w:type="numbering" w:customStyle="1" w:styleId="Estilo2">
    <w:name w:val="Estilo2"/>
    <w:rsid w:val="00692372"/>
    <w:pPr>
      <w:numPr>
        <w:numId w:val="22"/>
      </w:numPr>
    </w:pPr>
  </w:style>
  <w:style w:type="numbering" w:customStyle="1" w:styleId="Estilo3">
    <w:name w:val="Estilo3"/>
    <w:rsid w:val="00BF7B86"/>
    <w:pPr>
      <w:numPr>
        <w:numId w:val="56"/>
      </w:numPr>
    </w:pPr>
  </w:style>
  <w:style w:type="numbering" w:customStyle="1" w:styleId="Estilo4">
    <w:name w:val="Estilo4"/>
    <w:rsid w:val="00D748E2"/>
    <w:pPr>
      <w:numPr>
        <w:numId w:val="28"/>
      </w:numPr>
    </w:pPr>
  </w:style>
  <w:style w:type="numbering" w:customStyle="1" w:styleId="Estilo5">
    <w:name w:val="Estilo5"/>
    <w:rsid w:val="001037EB"/>
    <w:pPr>
      <w:numPr>
        <w:numId w:val="29"/>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link w:val="Textonotapie"/>
    <w:semiHidden/>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36"/>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37"/>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de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cid:image001.png@01D309E3.F3C88F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rfiles\KG000180\Mis%20documentos\ALMUDENA\Modelos\Carta%20MAR%202%20hojas%20Asc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91E9-C601-4BB6-80FD-A64580A1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MAR 2 hojas Ascen.dot</Template>
  <TotalTime>2</TotalTime>
  <Pages>12</Pages>
  <Words>4008</Words>
  <Characters>22306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BORRADOR DE ACUERDO</vt:lpstr>
    </vt:vector>
  </TitlesOfParts>
  <Company>IGAE</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ACUERDO</dc:title>
  <dc:subject/>
  <dc:creator>Garrido Cañamero, Maria Prado</dc:creator>
  <cp:keywords/>
  <cp:lastModifiedBy>Garrido Cañamero, Maria Prado</cp:lastModifiedBy>
  <cp:revision>4</cp:revision>
  <cp:lastPrinted>2017-11-16T12:22:00Z</cp:lastPrinted>
  <dcterms:created xsi:type="dcterms:W3CDTF">2017-11-21T11:58:00Z</dcterms:created>
  <dcterms:modified xsi:type="dcterms:W3CDTF">2018-07-05T08:35:00Z</dcterms:modified>
</cp:coreProperties>
</file>